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5202" w:rsidRDefault="001060AF" w:rsidP="001060AF">
      <w:pPr>
        <w:jc w:val="center"/>
      </w:pPr>
      <w:r>
        <w:t>МИНИСТЕРСТВО ЗДРАВООХРАНЕНИЯ РЕСПУБЛИКИ КАЗАХСТАН</w:t>
      </w:r>
    </w:p>
    <w:p w:rsidR="001060AF" w:rsidRDefault="001060AF" w:rsidP="001060AF">
      <w:pPr>
        <w:jc w:val="center"/>
      </w:pPr>
    </w:p>
    <w:p w:rsidR="001060AF" w:rsidRDefault="001060AF" w:rsidP="001060AF">
      <w:pPr>
        <w:jc w:val="center"/>
      </w:pPr>
      <w:r>
        <w:t>РЕСПУБЛИКАНСКИЙ ЦЕНТР РАЗВИТИЯ ЗДРАВООХРАНЕНИЯ</w:t>
      </w:r>
    </w:p>
    <w:p w:rsidR="001060AF" w:rsidRDefault="001060AF" w:rsidP="001060AF">
      <w:pPr>
        <w:jc w:val="center"/>
      </w:pPr>
    </w:p>
    <w:p w:rsidR="001060AF" w:rsidRDefault="001060AF" w:rsidP="001060AF">
      <w:pPr>
        <w:jc w:val="center"/>
      </w:pPr>
    </w:p>
    <w:p w:rsidR="001060AF" w:rsidRDefault="001060AF" w:rsidP="001060AF">
      <w:pPr>
        <w:jc w:val="center"/>
      </w:pPr>
    </w:p>
    <w:p w:rsidR="001060AF" w:rsidRDefault="001060AF" w:rsidP="001060AF">
      <w:pPr>
        <w:jc w:val="center"/>
      </w:pPr>
    </w:p>
    <w:tbl>
      <w:tblPr>
        <w:tblW w:w="9571" w:type="dxa"/>
        <w:tblLook w:val="04A0" w:firstRow="1" w:lastRow="0" w:firstColumn="1" w:lastColumn="0" w:noHBand="0" w:noVBand="1"/>
      </w:tblPr>
      <w:tblGrid>
        <w:gridCol w:w="4785"/>
        <w:gridCol w:w="4786"/>
      </w:tblGrid>
      <w:tr w:rsidR="001B4B34" w:rsidTr="00BC66FE">
        <w:trPr>
          <w:trHeight w:val="2096"/>
        </w:trPr>
        <w:tc>
          <w:tcPr>
            <w:tcW w:w="4785" w:type="dxa"/>
          </w:tcPr>
          <w:p w:rsidR="001B4B34" w:rsidRDefault="001B4B34" w:rsidP="009B26F7">
            <w:pPr>
              <w:rPr>
                <w:sz w:val="28"/>
                <w:szCs w:val="28"/>
              </w:rPr>
            </w:pPr>
          </w:p>
          <w:p w:rsidR="001060AF" w:rsidRDefault="001060AF" w:rsidP="009B26F7">
            <w:pPr>
              <w:rPr>
                <w:sz w:val="28"/>
                <w:szCs w:val="28"/>
              </w:rPr>
            </w:pPr>
          </w:p>
          <w:p w:rsidR="001060AF" w:rsidRDefault="001060AF" w:rsidP="009B26F7">
            <w:pPr>
              <w:rPr>
                <w:sz w:val="28"/>
                <w:szCs w:val="28"/>
              </w:rPr>
            </w:pPr>
          </w:p>
        </w:tc>
        <w:tc>
          <w:tcPr>
            <w:tcW w:w="4786" w:type="dxa"/>
            <w:hideMark/>
          </w:tcPr>
          <w:p w:rsidR="001B4B34" w:rsidRDefault="001B4B34" w:rsidP="001060AF">
            <w:pPr>
              <w:ind w:left="602"/>
              <w:jc w:val="right"/>
              <w:rPr>
                <w:b/>
                <w:sz w:val="28"/>
                <w:szCs w:val="28"/>
              </w:rPr>
            </w:pPr>
            <w:r>
              <w:rPr>
                <w:b/>
                <w:sz w:val="28"/>
                <w:szCs w:val="28"/>
              </w:rPr>
              <w:t>«Утверждаю»</w:t>
            </w:r>
          </w:p>
          <w:p w:rsidR="00BC66FE" w:rsidRDefault="00402D34" w:rsidP="001060AF">
            <w:pPr>
              <w:jc w:val="right"/>
              <w:rPr>
                <w:b/>
                <w:sz w:val="28"/>
                <w:szCs w:val="28"/>
              </w:rPr>
            </w:pPr>
            <w:r>
              <w:rPr>
                <w:b/>
                <w:sz w:val="28"/>
                <w:szCs w:val="28"/>
              </w:rPr>
              <w:t xml:space="preserve">Генеральный директор </w:t>
            </w:r>
          </w:p>
          <w:p w:rsidR="00BC66FE" w:rsidRDefault="00402D34" w:rsidP="001060AF">
            <w:pPr>
              <w:jc w:val="right"/>
              <w:rPr>
                <w:b/>
                <w:sz w:val="28"/>
                <w:szCs w:val="28"/>
              </w:rPr>
            </w:pPr>
            <w:r>
              <w:rPr>
                <w:b/>
                <w:sz w:val="28"/>
                <w:szCs w:val="28"/>
              </w:rPr>
              <w:t xml:space="preserve">РГП </w:t>
            </w:r>
            <w:r w:rsidR="00BC66FE" w:rsidRPr="00245539">
              <w:rPr>
                <w:b/>
                <w:sz w:val="28"/>
                <w:szCs w:val="28"/>
              </w:rPr>
              <w:t>на ПХВ «Республиканский центр развития здравоохранения»</w:t>
            </w:r>
          </w:p>
          <w:p w:rsidR="00BC66FE" w:rsidRPr="00245539" w:rsidRDefault="00BC66FE" w:rsidP="001060AF">
            <w:pPr>
              <w:jc w:val="right"/>
              <w:rPr>
                <w:b/>
                <w:sz w:val="28"/>
                <w:szCs w:val="28"/>
              </w:rPr>
            </w:pPr>
            <w:r w:rsidRPr="00245539">
              <w:rPr>
                <w:b/>
                <w:sz w:val="28"/>
                <w:szCs w:val="28"/>
              </w:rPr>
              <w:t xml:space="preserve"> </w:t>
            </w:r>
          </w:p>
          <w:p w:rsidR="00BC66FE" w:rsidRPr="00245539" w:rsidRDefault="00BC66FE" w:rsidP="001060AF">
            <w:pPr>
              <w:jc w:val="right"/>
              <w:rPr>
                <w:b/>
                <w:sz w:val="28"/>
                <w:szCs w:val="28"/>
              </w:rPr>
            </w:pPr>
            <w:r>
              <w:rPr>
                <w:b/>
                <w:sz w:val="28"/>
                <w:szCs w:val="28"/>
              </w:rPr>
              <w:t>________________</w:t>
            </w:r>
            <w:r w:rsidRPr="00245539">
              <w:rPr>
                <w:b/>
                <w:sz w:val="28"/>
                <w:szCs w:val="28"/>
              </w:rPr>
              <w:t>А.</w:t>
            </w:r>
            <w:r>
              <w:rPr>
                <w:b/>
                <w:sz w:val="28"/>
                <w:szCs w:val="28"/>
              </w:rPr>
              <w:t>Т.</w:t>
            </w:r>
            <w:r w:rsidRPr="00245539">
              <w:rPr>
                <w:b/>
                <w:sz w:val="28"/>
                <w:szCs w:val="28"/>
              </w:rPr>
              <w:t xml:space="preserve"> Айыпханова</w:t>
            </w:r>
          </w:p>
          <w:p w:rsidR="00BC66FE" w:rsidRPr="00245539" w:rsidRDefault="00BC66FE" w:rsidP="001060AF">
            <w:pPr>
              <w:jc w:val="right"/>
              <w:rPr>
                <w:b/>
                <w:sz w:val="28"/>
                <w:szCs w:val="28"/>
              </w:rPr>
            </w:pPr>
          </w:p>
          <w:p w:rsidR="001B4B34" w:rsidRDefault="00BC66FE" w:rsidP="001060AF">
            <w:pPr>
              <w:jc w:val="right"/>
              <w:rPr>
                <w:b/>
                <w:sz w:val="28"/>
                <w:szCs w:val="28"/>
              </w:rPr>
            </w:pPr>
            <w:r w:rsidRPr="00245539">
              <w:rPr>
                <w:b/>
                <w:sz w:val="28"/>
                <w:szCs w:val="28"/>
              </w:rPr>
              <w:t>«___»__________</w:t>
            </w:r>
            <w:r>
              <w:rPr>
                <w:b/>
                <w:sz w:val="28"/>
                <w:szCs w:val="28"/>
              </w:rPr>
              <w:t>__________ 2019 г.</w:t>
            </w:r>
          </w:p>
        </w:tc>
      </w:tr>
    </w:tbl>
    <w:p w:rsidR="001D7481" w:rsidRPr="001D7481" w:rsidRDefault="001D7481" w:rsidP="001D7481">
      <w:pPr>
        <w:ind w:firstLine="709"/>
        <w:jc w:val="right"/>
        <w:rPr>
          <w:sz w:val="28"/>
          <w:szCs w:val="28"/>
        </w:rPr>
      </w:pPr>
    </w:p>
    <w:p w:rsidR="00F55D80" w:rsidRDefault="00F55D80" w:rsidP="001060AF">
      <w:pPr>
        <w:rPr>
          <w:b/>
        </w:rPr>
      </w:pPr>
    </w:p>
    <w:p w:rsidR="00F55D80" w:rsidRPr="00AB37E7" w:rsidRDefault="00F55D80" w:rsidP="00F55D80">
      <w:pPr>
        <w:ind w:firstLine="709"/>
        <w:rPr>
          <w:b/>
          <w:sz w:val="28"/>
          <w:szCs w:val="28"/>
        </w:rPr>
      </w:pPr>
    </w:p>
    <w:p w:rsidR="0072730C" w:rsidRPr="00AB37E7" w:rsidRDefault="0072730C" w:rsidP="0072730C">
      <w:pPr>
        <w:ind w:firstLine="709"/>
        <w:jc w:val="center"/>
        <w:rPr>
          <w:b/>
          <w:sz w:val="28"/>
          <w:szCs w:val="28"/>
        </w:rPr>
      </w:pPr>
      <w:r w:rsidRPr="00AB37E7">
        <w:rPr>
          <w:b/>
          <w:sz w:val="28"/>
          <w:szCs w:val="28"/>
        </w:rPr>
        <w:t>РАБОЧАЯ УЧЕБНАЯ ПРОГРАММА</w:t>
      </w:r>
    </w:p>
    <w:p w:rsidR="0072730C" w:rsidRPr="00AB37E7" w:rsidRDefault="0072730C" w:rsidP="0072730C">
      <w:pPr>
        <w:rPr>
          <w:sz w:val="28"/>
          <w:szCs w:val="28"/>
        </w:rPr>
      </w:pPr>
    </w:p>
    <w:p w:rsidR="00BC66FE" w:rsidRDefault="0072730C" w:rsidP="007C5202">
      <w:pPr>
        <w:jc w:val="both"/>
        <w:rPr>
          <w:sz w:val="28"/>
          <w:szCs w:val="28"/>
        </w:rPr>
      </w:pPr>
      <w:r w:rsidRPr="00AB37E7">
        <w:rPr>
          <w:sz w:val="28"/>
          <w:szCs w:val="28"/>
        </w:rPr>
        <w:t xml:space="preserve">Наименование </w:t>
      </w:r>
      <w:r w:rsidR="00BC66FE">
        <w:rPr>
          <w:sz w:val="28"/>
          <w:szCs w:val="28"/>
        </w:rPr>
        <w:t xml:space="preserve">цикла: </w:t>
      </w:r>
      <w:r w:rsidRPr="00AB37E7">
        <w:rPr>
          <w:sz w:val="28"/>
          <w:szCs w:val="28"/>
        </w:rPr>
        <w:t>«</w:t>
      </w:r>
      <w:r w:rsidR="00F2574B">
        <w:rPr>
          <w:sz w:val="28"/>
          <w:szCs w:val="28"/>
        </w:rPr>
        <w:t>Оценка рационального использования</w:t>
      </w:r>
      <w:r w:rsidR="00C65C6B">
        <w:rPr>
          <w:sz w:val="28"/>
          <w:szCs w:val="28"/>
        </w:rPr>
        <w:t xml:space="preserve"> лекарственных средств</w:t>
      </w:r>
      <w:r w:rsidRPr="00AB37E7">
        <w:rPr>
          <w:sz w:val="28"/>
          <w:szCs w:val="28"/>
        </w:rPr>
        <w:t>»</w:t>
      </w:r>
    </w:p>
    <w:p w:rsidR="00ED7803" w:rsidRDefault="00ED7803" w:rsidP="007C5202">
      <w:pPr>
        <w:jc w:val="both"/>
        <w:rPr>
          <w:sz w:val="28"/>
          <w:szCs w:val="28"/>
        </w:rPr>
      </w:pPr>
    </w:p>
    <w:p w:rsidR="0072730C" w:rsidRPr="00AB37E7" w:rsidRDefault="00BC66FE" w:rsidP="007C5202">
      <w:pPr>
        <w:jc w:val="both"/>
        <w:rPr>
          <w:sz w:val="28"/>
          <w:szCs w:val="28"/>
        </w:rPr>
      </w:pPr>
      <w:r>
        <w:rPr>
          <w:sz w:val="28"/>
          <w:szCs w:val="28"/>
        </w:rPr>
        <w:t xml:space="preserve">По специальности: </w:t>
      </w:r>
      <w:r w:rsidR="008E34B6">
        <w:rPr>
          <w:sz w:val="28"/>
          <w:szCs w:val="28"/>
        </w:rPr>
        <w:t xml:space="preserve">менеджмент, </w:t>
      </w:r>
      <w:r w:rsidR="00F2574B">
        <w:rPr>
          <w:sz w:val="28"/>
          <w:szCs w:val="28"/>
        </w:rPr>
        <w:t>клиническая фармакология и фармация</w:t>
      </w:r>
    </w:p>
    <w:p w:rsidR="00ED7803" w:rsidRDefault="00ED7803" w:rsidP="00BC66FE">
      <w:pPr>
        <w:jc w:val="both"/>
        <w:rPr>
          <w:sz w:val="28"/>
          <w:szCs w:val="28"/>
        </w:rPr>
      </w:pPr>
    </w:p>
    <w:p w:rsidR="009B5A78" w:rsidRDefault="00BC66FE" w:rsidP="009B5A78">
      <w:pPr>
        <w:ind w:firstLine="709"/>
        <w:jc w:val="both"/>
        <w:rPr>
          <w:sz w:val="28"/>
          <w:szCs w:val="28"/>
        </w:rPr>
      </w:pPr>
      <w:r>
        <w:rPr>
          <w:sz w:val="28"/>
          <w:szCs w:val="28"/>
        </w:rPr>
        <w:t>Контингент слушателей:</w:t>
      </w:r>
      <w:r w:rsidRPr="00BC66FE">
        <w:rPr>
          <w:sz w:val="28"/>
          <w:szCs w:val="28"/>
        </w:rPr>
        <w:t xml:space="preserve"> </w:t>
      </w:r>
      <w:r w:rsidRPr="00F8730F">
        <w:rPr>
          <w:sz w:val="28"/>
          <w:szCs w:val="28"/>
        </w:rPr>
        <w:t>менеджеры здравоохранения (руководители и заместители руководителей управлений здравоохранения, организаций здравоохранения, заведующие</w:t>
      </w:r>
      <w:r>
        <w:rPr>
          <w:sz w:val="28"/>
          <w:szCs w:val="28"/>
        </w:rPr>
        <w:t xml:space="preserve"> структурными подразделениями)</w:t>
      </w:r>
      <w:r w:rsidR="00F2574B">
        <w:rPr>
          <w:sz w:val="28"/>
          <w:szCs w:val="28"/>
        </w:rPr>
        <w:t>,</w:t>
      </w:r>
      <w:r w:rsidR="00F2574B" w:rsidRPr="00F2574B">
        <w:rPr>
          <w:sz w:val="28"/>
          <w:szCs w:val="28"/>
        </w:rPr>
        <w:t xml:space="preserve"> </w:t>
      </w:r>
      <w:r w:rsidR="009B5A78">
        <w:rPr>
          <w:sz w:val="28"/>
          <w:szCs w:val="28"/>
        </w:rPr>
        <w:t>врачи, провизоры и фармацевты,</w:t>
      </w:r>
      <w:r w:rsidR="009B5A78" w:rsidRPr="003B7E79">
        <w:rPr>
          <w:sz w:val="28"/>
          <w:szCs w:val="28"/>
        </w:rPr>
        <w:t xml:space="preserve"> эксперты, медицинские сестры</w:t>
      </w:r>
      <w:r w:rsidR="009B5A78">
        <w:rPr>
          <w:sz w:val="28"/>
          <w:szCs w:val="28"/>
        </w:rPr>
        <w:t>.</w:t>
      </w:r>
    </w:p>
    <w:p w:rsidR="00ED7803" w:rsidRDefault="00ED7803" w:rsidP="0072730C">
      <w:pPr>
        <w:rPr>
          <w:sz w:val="28"/>
          <w:szCs w:val="28"/>
        </w:rPr>
      </w:pPr>
    </w:p>
    <w:p w:rsidR="00BC66FE" w:rsidRDefault="00BC66FE" w:rsidP="0072730C">
      <w:pPr>
        <w:rPr>
          <w:sz w:val="28"/>
          <w:szCs w:val="28"/>
        </w:rPr>
      </w:pPr>
      <w:r>
        <w:rPr>
          <w:sz w:val="28"/>
          <w:szCs w:val="28"/>
        </w:rPr>
        <w:t>Вид обучения (ПК): повышение квалификации</w:t>
      </w:r>
    </w:p>
    <w:p w:rsidR="00ED7803" w:rsidRDefault="00ED7803" w:rsidP="0072730C">
      <w:pPr>
        <w:rPr>
          <w:sz w:val="28"/>
          <w:szCs w:val="28"/>
        </w:rPr>
      </w:pPr>
    </w:p>
    <w:p w:rsidR="0072730C" w:rsidRPr="00AB37E7" w:rsidRDefault="001060AF" w:rsidP="0072730C">
      <w:pPr>
        <w:rPr>
          <w:sz w:val="28"/>
          <w:szCs w:val="28"/>
        </w:rPr>
      </w:pPr>
      <w:r>
        <w:rPr>
          <w:sz w:val="28"/>
          <w:szCs w:val="28"/>
        </w:rPr>
        <w:t>Общее к</w:t>
      </w:r>
      <w:r w:rsidR="0072730C" w:rsidRPr="00AB37E7">
        <w:rPr>
          <w:sz w:val="28"/>
          <w:szCs w:val="28"/>
        </w:rPr>
        <w:t>оличество</w:t>
      </w:r>
      <w:r w:rsidR="00BC66FE">
        <w:rPr>
          <w:sz w:val="28"/>
          <w:szCs w:val="28"/>
        </w:rPr>
        <w:t xml:space="preserve"> </w:t>
      </w:r>
      <w:r w:rsidR="0072730C" w:rsidRPr="00AB37E7">
        <w:rPr>
          <w:sz w:val="28"/>
          <w:szCs w:val="28"/>
        </w:rPr>
        <w:t>часов</w:t>
      </w:r>
      <w:proofErr w:type="gramStart"/>
      <w:r w:rsidR="00BC66FE">
        <w:rPr>
          <w:sz w:val="28"/>
          <w:szCs w:val="28"/>
        </w:rPr>
        <w:t xml:space="preserve"> </w:t>
      </w:r>
      <w:r w:rsidR="007C5202">
        <w:rPr>
          <w:sz w:val="28"/>
          <w:szCs w:val="28"/>
        </w:rPr>
        <w:t>:</w:t>
      </w:r>
      <w:proofErr w:type="gramEnd"/>
      <w:r w:rsidR="0072730C" w:rsidRPr="00AB37E7">
        <w:rPr>
          <w:sz w:val="28"/>
          <w:szCs w:val="28"/>
        </w:rPr>
        <w:t xml:space="preserve"> 54 час</w:t>
      </w:r>
      <w:r w:rsidR="00BC66FE">
        <w:rPr>
          <w:sz w:val="28"/>
          <w:szCs w:val="28"/>
        </w:rPr>
        <w:t>а/ 1 неделя</w:t>
      </w:r>
    </w:p>
    <w:p w:rsidR="00ED7803" w:rsidRDefault="00ED7803" w:rsidP="0072730C">
      <w:pPr>
        <w:rPr>
          <w:sz w:val="28"/>
          <w:szCs w:val="28"/>
        </w:rPr>
      </w:pPr>
    </w:p>
    <w:p w:rsidR="0072730C" w:rsidRPr="00AB37E7" w:rsidRDefault="0072730C" w:rsidP="0072730C">
      <w:pPr>
        <w:rPr>
          <w:sz w:val="28"/>
          <w:szCs w:val="28"/>
        </w:rPr>
      </w:pPr>
      <w:r w:rsidRPr="00AB37E7">
        <w:rPr>
          <w:sz w:val="28"/>
          <w:szCs w:val="28"/>
        </w:rPr>
        <w:t>Лекции</w:t>
      </w:r>
      <w:r w:rsidR="007C5202">
        <w:rPr>
          <w:sz w:val="28"/>
          <w:szCs w:val="28"/>
        </w:rPr>
        <w:t>:</w:t>
      </w:r>
      <w:r w:rsidR="00D82999">
        <w:rPr>
          <w:sz w:val="28"/>
          <w:szCs w:val="28"/>
        </w:rPr>
        <w:t xml:space="preserve"> </w:t>
      </w:r>
      <w:r w:rsidR="00A20EED">
        <w:rPr>
          <w:sz w:val="28"/>
          <w:szCs w:val="28"/>
        </w:rPr>
        <w:t>8</w:t>
      </w:r>
      <w:r w:rsidRPr="00AB37E7">
        <w:rPr>
          <w:sz w:val="28"/>
          <w:szCs w:val="28"/>
        </w:rPr>
        <w:t xml:space="preserve"> час</w:t>
      </w:r>
      <w:r w:rsidR="00BC66FE">
        <w:rPr>
          <w:sz w:val="28"/>
          <w:szCs w:val="28"/>
        </w:rPr>
        <w:t>ов</w:t>
      </w:r>
    </w:p>
    <w:p w:rsidR="00ED7803" w:rsidRDefault="00ED7803" w:rsidP="0072730C">
      <w:pPr>
        <w:rPr>
          <w:sz w:val="28"/>
          <w:szCs w:val="28"/>
        </w:rPr>
      </w:pPr>
    </w:p>
    <w:p w:rsidR="0072730C" w:rsidRPr="00AB37E7" w:rsidRDefault="0072730C" w:rsidP="0072730C">
      <w:pPr>
        <w:rPr>
          <w:sz w:val="28"/>
          <w:szCs w:val="28"/>
        </w:rPr>
      </w:pPr>
      <w:r w:rsidRPr="00AB37E7">
        <w:rPr>
          <w:sz w:val="28"/>
          <w:szCs w:val="28"/>
        </w:rPr>
        <w:t>Семинарские  занятия</w:t>
      </w:r>
      <w:r w:rsidR="007C5202">
        <w:rPr>
          <w:sz w:val="28"/>
          <w:szCs w:val="28"/>
        </w:rPr>
        <w:t>:</w:t>
      </w:r>
      <w:r w:rsidR="00D82999">
        <w:rPr>
          <w:sz w:val="28"/>
          <w:szCs w:val="28"/>
        </w:rPr>
        <w:t xml:space="preserve">  </w:t>
      </w:r>
      <w:r w:rsidR="00A20EED">
        <w:rPr>
          <w:sz w:val="28"/>
          <w:szCs w:val="28"/>
        </w:rPr>
        <w:t>13</w:t>
      </w:r>
      <w:r w:rsidRPr="00AB37E7">
        <w:rPr>
          <w:sz w:val="28"/>
          <w:szCs w:val="28"/>
        </w:rPr>
        <w:t xml:space="preserve"> час</w:t>
      </w:r>
      <w:r w:rsidR="00BC66FE">
        <w:rPr>
          <w:sz w:val="28"/>
          <w:szCs w:val="28"/>
        </w:rPr>
        <w:t>ов</w:t>
      </w:r>
    </w:p>
    <w:p w:rsidR="00ED7803" w:rsidRDefault="00ED7803" w:rsidP="0072730C">
      <w:pPr>
        <w:rPr>
          <w:sz w:val="28"/>
          <w:szCs w:val="28"/>
        </w:rPr>
      </w:pPr>
    </w:p>
    <w:p w:rsidR="0072730C" w:rsidRPr="00AB37E7" w:rsidRDefault="0072730C" w:rsidP="0072730C">
      <w:pPr>
        <w:rPr>
          <w:sz w:val="28"/>
          <w:szCs w:val="28"/>
        </w:rPr>
      </w:pPr>
      <w:r w:rsidRPr="00AB37E7">
        <w:rPr>
          <w:sz w:val="28"/>
          <w:szCs w:val="28"/>
        </w:rPr>
        <w:t>Практические занятия</w:t>
      </w:r>
      <w:r w:rsidR="007C5202">
        <w:rPr>
          <w:sz w:val="28"/>
          <w:szCs w:val="28"/>
        </w:rPr>
        <w:t>:</w:t>
      </w:r>
      <w:r w:rsidRPr="00AB37E7">
        <w:rPr>
          <w:sz w:val="28"/>
          <w:szCs w:val="28"/>
        </w:rPr>
        <w:t xml:space="preserve"> </w:t>
      </w:r>
      <w:r w:rsidR="00A20EED">
        <w:rPr>
          <w:sz w:val="28"/>
          <w:szCs w:val="28"/>
        </w:rPr>
        <w:t>19</w:t>
      </w:r>
      <w:r w:rsidRPr="00AB37E7">
        <w:rPr>
          <w:rFonts w:eastAsia="Calibri"/>
          <w:sz w:val="28"/>
          <w:szCs w:val="28"/>
          <w:lang w:eastAsia="en-US"/>
        </w:rPr>
        <w:t xml:space="preserve"> </w:t>
      </w:r>
      <w:r w:rsidRPr="00AB37E7">
        <w:rPr>
          <w:sz w:val="28"/>
          <w:szCs w:val="28"/>
        </w:rPr>
        <w:t>час</w:t>
      </w:r>
      <w:r w:rsidR="00BC66FE">
        <w:rPr>
          <w:sz w:val="28"/>
          <w:szCs w:val="28"/>
        </w:rPr>
        <w:t>ов</w:t>
      </w:r>
    </w:p>
    <w:p w:rsidR="00ED7803" w:rsidRDefault="00ED7803" w:rsidP="0072730C">
      <w:pPr>
        <w:rPr>
          <w:sz w:val="28"/>
          <w:szCs w:val="28"/>
        </w:rPr>
      </w:pPr>
    </w:p>
    <w:p w:rsidR="0072730C" w:rsidRPr="00AB37E7" w:rsidRDefault="0072730C" w:rsidP="0072730C">
      <w:pPr>
        <w:rPr>
          <w:sz w:val="28"/>
          <w:szCs w:val="28"/>
        </w:rPr>
      </w:pPr>
      <w:r w:rsidRPr="00AB37E7">
        <w:rPr>
          <w:sz w:val="28"/>
          <w:szCs w:val="28"/>
        </w:rPr>
        <w:t>Самостоятельная работа слушателя</w:t>
      </w:r>
      <w:r w:rsidR="007C5202">
        <w:rPr>
          <w:sz w:val="28"/>
          <w:szCs w:val="28"/>
        </w:rPr>
        <w:t>:</w:t>
      </w:r>
      <w:r w:rsidRPr="00AB37E7">
        <w:rPr>
          <w:sz w:val="28"/>
          <w:szCs w:val="28"/>
        </w:rPr>
        <w:t xml:space="preserve"> </w:t>
      </w:r>
      <w:r w:rsidRPr="00AB37E7">
        <w:rPr>
          <w:rFonts w:eastAsia="Calibri"/>
          <w:sz w:val="28"/>
          <w:szCs w:val="28"/>
          <w:lang w:eastAsia="en-US"/>
        </w:rPr>
        <w:t>1</w:t>
      </w:r>
      <w:r w:rsidR="00A20EED">
        <w:rPr>
          <w:rFonts w:eastAsia="Calibri"/>
          <w:sz w:val="28"/>
          <w:szCs w:val="28"/>
          <w:lang w:eastAsia="en-US"/>
        </w:rPr>
        <w:t>4</w:t>
      </w:r>
      <w:r w:rsidRPr="00AB37E7">
        <w:rPr>
          <w:rFonts w:eastAsia="Calibri"/>
          <w:sz w:val="28"/>
          <w:szCs w:val="28"/>
          <w:lang w:eastAsia="en-US"/>
        </w:rPr>
        <w:t xml:space="preserve"> </w:t>
      </w:r>
      <w:r w:rsidRPr="00AB37E7">
        <w:rPr>
          <w:sz w:val="28"/>
          <w:szCs w:val="28"/>
        </w:rPr>
        <w:t>час</w:t>
      </w:r>
      <w:r w:rsidR="00BC66FE">
        <w:rPr>
          <w:sz w:val="28"/>
          <w:szCs w:val="28"/>
        </w:rPr>
        <w:t>ов</w:t>
      </w:r>
      <w:r w:rsidRPr="00AB37E7">
        <w:rPr>
          <w:sz w:val="28"/>
          <w:szCs w:val="28"/>
        </w:rPr>
        <w:t xml:space="preserve"> </w:t>
      </w:r>
    </w:p>
    <w:p w:rsidR="00ED7803" w:rsidRDefault="00ED7803" w:rsidP="00BC66FE">
      <w:pPr>
        <w:ind w:left="-284" w:firstLine="284"/>
        <w:jc w:val="both"/>
        <w:rPr>
          <w:sz w:val="28"/>
          <w:szCs w:val="28"/>
        </w:rPr>
      </w:pPr>
    </w:p>
    <w:p w:rsidR="007C5202" w:rsidRPr="009F1C4E" w:rsidRDefault="00BC66FE" w:rsidP="001060AF">
      <w:pPr>
        <w:ind w:left="-284" w:firstLine="284"/>
        <w:jc w:val="both"/>
        <w:rPr>
          <w:sz w:val="28"/>
          <w:szCs w:val="28"/>
        </w:rPr>
      </w:pPr>
      <w:r w:rsidRPr="00F8730F">
        <w:rPr>
          <w:sz w:val="28"/>
          <w:szCs w:val="28"/>
        </w:rPr>
        <w:t>Итоговая аттестация (форма контроля): тестирование</w:t>
      </w:r>
    </w:p>
    <w:p w:rsidR="007C5202" w:rsidRDefault="007C5202" w:rsidP="007C5202">
      <w:pPr>
        <w:jc w:val="both"/>
        <w:rPr>
          <w:sz w:val="28"/>
          <w:szCs w:val="28"/>
        </w:rPr>
      </w:pPr>
    </w:p>
    <w:p w:rsidR="001060AF" w:rsidRDefault="00004CAF" w:rsidP="00004CAF">
      <w:pPr>
        <w:rPr>
          <w:sz w:val="28"/>
          <w:szCs w:val="28"/>
        </w:rPr>
      </w:pPr>
      <w:r>
        <w:rPr>
          <w:sz w:val="28"/>
          <w:szCs w:val="28"/>
        </w:rPr>
        <w:t xml:space="preserve">                                              </w:t>
      </w:r>
    </w:p>
    <w:p w:rsidR="007C5202" w:rsidRPr="00ED7803" w:rsidRDefault="001060AF" w:rsidP="00004CAF">
      <w:pPr>
        <w:rPr>
          <w:b/>
          <w:sz w:val="28"/>
          <w:szCs w:val="28"/>
        </w:rPr>
      </w:pPr>
      <w:r>
        <w:rPr>
          <w:sz w:val="28"/>
          <w:szCs w:val="28"/>
        </w:rPr>
        <w:t xml:space="preserve">                                            </w:t>
      </w:r>
      <w:proofErr w:type="spellStart"/>
      <w:r w:rsidR="00BC66FE" w:rsidRPr="00ED7803">
        <w:rPr>
          <w:b/>
          <w:sz w:val="28"/>
          <w:szCs w:val="28"/>
        </w:rPr>
        <w:t>Нур</w:t>
      </w:r>
      <w:proofErr w:type="spellEnd"/>
      <w:r w:rsidR="00BC66FE" w:rsidRPr="00ED7803">
        <w:rPr>
          <w:b/>
          <w:sz w:val="28"/>
          <w:szCs w:val="28"/>
        </w:rPr>
        <w:t>-Султан</w:t>
      </w:r>
      <w:r w:rsidR="00DD3DE3" w:rsidRPr="00ED7803">
        <w:rPr>
          <w:b/>
          <w:sz w:val="28"/>
          <w:szCs w:val="28"/>
        </w:rPr>
        <w:t>, 201</w:t>
      </w:r>
      <w:r w:rsidR="00BC66FE" w:rsidRPr="00ED7803">
        <w:rPr>
          <w:b/>
          <w:sz w:val="28"/>
          <w:szCs w:val="28"/>
        </w:rPr>
        <w:t>9</w:t>
      </w:r>
      <w:r w:rsidR="00DD3DE3" w:rsidRPr="00ED7803">
        <w:rPr>
          <w:b/>
          <w:sz w:val="28"/>
          <w:szCs w:val="28"/>
        </w:rPr>
        <w:t xml:space="preserve"> год</w:t>
      </w:r>
    </w:p>
    <w:p w:rsidR="00BC66FE" w:rsidRDefault="00BC66FE" w:rsidP="00DD3DE3">
      <w:pPr>
        <w:jc w:val="center"/>
        <w:rPr>
          <w:sz w:val="28"/>
          <w:szCs w:val="28"/>
        </w:rPr>
      </w:pPr>
    </w:p>
    <w:p w:rsidR="00ED7803" w:rsidRDefault="00ED7803" w:rsidP="00DD3DE3">
      <w:pPr>
        <w:jc w:val="center"/>
        <w:rPr>
          <w:sz w:val="28"/>
          <w:szCs w:val="28"/>
        </w:rPr>
      </w:pPr>
    </w:p>
    <w:p w:rsidR="00BC66FE" w:rsidRPr="00A8741F" w:rsidRDefault="00BC66FE" w:rsidP="00A8741F">
      <w:pPr>
        <w:ind w:firstLine="567"/>
        <w:jc w:val="both"/>
        <w:rPr>
          <w:sz w:val="28"/>
          <w:szCs w:val="28"/>
        </w:rPr>
      </w:pPr>
      <w:r w:rsidRPr="00A8741F">
        <w:rPr>
          <w:sz w:val="28"/>
          <w:szCs w:val="28"/>
        </w:rPr>
        <w:t xml:space="preserve">Рабочая учебная программа составлена на основании </w:t>
      </w:r>
      <w:r w:rsidR="00F2574B">
        <w:rPr>
          <w:sz w:val="28"/>
          <w:szCs w:val="28"/>
        </w:rPr>
        <w:t>т</w:t>
      </w:r>
      <w:r w:rsidRPr="00A8741F">
        <w:rPr>
          <w:sz w:val="28"/>
          <w:szCs w:val="28"/>
        </w:rPr>
        <w:t xml:space="preserve">иповой  программы повышения квалификации </w:t>
      </w:r>
      <w:r w:rsidR="00A8741F" w:rsidRPr="00A8741F">
        <w:rPr>
          <w:sz w:val="28"/>
          <w:szCs w:val="28"/>
        </w:rPr>
        <w:t>и переп</w:t>
      </w:r>
      <w:r w:rsidR="00A8741F">
        <w:rPr>
          <w:sz w:val="28"/>
          <w:szCs w:val="28"/>
        </w:rPr>
        <w:t>о</w:t>
      </w:r>
      <w:r w:rsidR="00A8741F" w:rsidRPr="00A8741F">
        <w:rPr>
          <w:sz w:val="28"/>
          <w:szCs w:val="28"/>
        </w:rPr>
        <w:t>дготовки медицинских и фармацевтических кадров по специальност</w:t>
      </w:r>
      <w:r w:rsidR="00F2574B">
        <w:rPr>
          <w:sz w:val="28"/>
          <w:szCs w:val="28"/>
        </w:rPr>
        <w:t>ям</w:t>
      </w:r>
      <w:r w:rsidR="00A8741F" w:rsidRPr="00A8741F">
        <w:rPr>
          <w:sz w:val="28"/>
          <w:szCs w:val="28"/>
        </w:rPr>
        <w:t xml:space="preserve"> </w:t>
      </w:r>
      <w:r w:rsidR="003341FA">
        <w:rPr>
          <w:sz w:val="28"/>
          <w:szCs w:val="28"/>
        </w:rPr>
        <w:t xml:space="preserve">«Менеджмент», </w:t>
      </w:r>
      <w:r w:rsidR="00F2574B">
        <w:rPr>
          <w:sz w:val="28"/>
          <w:szCs w:val="28"/>
        </w:rPr>
        <w:t>«Клиническая фармакология»</w:t>
      </w:r>
      <w:r w:rsidR="00A8741F" w:rsidRPr="00A8741F">
        <w:rPr>
          <w:sz w:val="28"/>
          <w:szCs w:val="28"/>
        </w:rPr>
        <w:t>,</w:t>
      </w:r>
      <w:r w:rsidR="00F2574B">
        <w:rPr>
          <w:sz w:val="28"/>
          <w:szCs w:val="28"/>
        </w:rPr>
        <w:t xml:space="preserve"> «Фармация»,</w:t>
      </w:r>
      <w:r w:rsidR="00A8741F" w:rsidRPr="00A8741F">
        <w:rPr>
          <w:sz w:val="28"/>
          <w:szCs w:val="28"/>
        </w:rPr>
        <w:t xml:space="preserve"> утвержденн</w:t>
      </w:r>
      <w:r w:rsidR="00F2574B">
        <w:rPr>
          <w:sz w:val="28"/>
          <w:szCs w:val="28"/>
        </w:rPr>
        <w:t>ые</w:t>
      </w:r>
      <w:r w:rsidR="00A8741F" w:rsidRPr="00A8741F">
        <w:rPr>
          <w:sz w:val="28"/>
          <w:szCs w:val="28"/>
        </w:rPr>
        <w:t xml:space="preserve"> приказом Министра здравоохранения РК от 14 апреля 2017 года</w:t>
      </w:r>
      <w:r w:rsidR="00F2574B">
        <w:rPr>
          <w:sz w:val="28"/>
          <w:szCs w:val="28"/>
        </w:rPr>
        <w:t xml:space="preserve"> </w:t>
      </w:r>
      <w:r w:rsidR="00F2574B" w:rsidRPr="00A8741F">
        <w:rPr>
          <w:sz w:val="28"/>
          <w:szCs w:val="28"/>
        </w:rPr>
        <w:t>№ 165</w:t>
      </w:r>
      <w:r w:rsidR="00F2574B">
        <w:rPr>
          <w:sz w:val="28"/>
          <w:szCs w:val="28"/>
        </w:rPr>
        <w:t xml:space="preserve"> «Об утверждении Типовых программ повышения квалификации и переподготовки медицинских и фармацевтических кадров»</w:t>
      </w:r>
      <w:r w:rsidR="00A8741F" w:rsidRPr="00A8741F">
        <w:rPr>
          <w:sz w:val="28"/>
          <w:szCs w:val="28"/>
        </w:rPr>
        <w:t>.</w:t>
      </w:r>
    </w:p>
    <w:p w:rsidR="00A8741F" w:rsidRDefault="00A8741F" w:rsidP="00A8741F">
      <w:pPr>
        <w:spacing w:line="360" w:lineRule="auto"/>
        <w:ind w:firstLine="567"/>
        <w:jc w:val="both"/>
        <w:rPr>
          <w:b/>
          <w:sz w:val="28"/>
          <w:szCs w:val="28"/>
        </w:rPr>
      </w:pPr>
    </w:p>
    <w:p w:rsidR="007D26DC" w:rsidRPr="005E0A30" w:rsidRDefault="007D26DC" w:rsidP="000A6476">
      <w:pPr>
        <w:spacing w:line="360" w:lineRule="auto"/>
        <w:ind w:left="360" w:firstLine="207"/>
        <w:jc w:val="both"/>
        <w:rPr>
          <w:sz w:val="28"/>
          <w:szCs w:val="28"/>
          <w:highlight w:val="yellow"/>
        </w:rPr>
      </w:pPr>
    </w:p>
    <w:p w:rsidR="00051FF6" w:rsidRPr="00D16E38" w:rsidRDefault="000A6476" w:rsidP="00BE5C24">
      <w:pPr>
        <w:spacing w:line="360" w:lineRule="auto"/>
        <w:ind w:left="851"/>
        <w:jc w:val="both"/>
        <w:rPr>
          <w:sz w:val="28"/>
          <w:szCs w:val="28"/>
        </w:rPr>
      </w:pPr>
      <w:r w:rsidRPr="00D16E38">
        <w:rPr>
          <w:sz w:val="28"/>
          <w:szCs w:val="28"/>
        </w:rPr>
        <w:t xml:space="preserve">Одобрена на заседании </w:t>
      </w:r>
      <w:r w:rsidR="00A8741F">
        <w:rPr>
          <w:sz w:val="28"/>
          <w:szCs w:val="28"/>
        </w:rPr>
        <w:t xml:space="preserve">Экспертного </w:t>
      </w:r>
      <w:r w:rsidR="00051FF6" w:rsidRPr="00D16E38">
        <w:rPr>
          <w:sz w:val="28"/>
          <w:szCs w:val="28"/>
        </w:rPr>
        <w:t xml:space="preserve">совета </w:t>
      </w:r>
      <w:r w:rsidR="00BE5C24">
        <w:rPr>
          <w:sz w:val="28"/>
          <w:szCs w:val="28"/>
        </w:rPr>
        <w:t>РГП на ПХВ «</w:t>
      </w:r>
      <w:r w:rsidR="00051FF6" w:rsidRPr="00D16E38">
        <w:rPr>
          <w:sz w:val="28"/>
          <w:szCs w:val="28"/>
        </w:rPr>
        <w:t>Республиканск</w:t>
      </w:r>
      <w:r w:rsidR="00BE5C24">
        <w:rPr>
          <w:sz w:val="28"/>
          <w:szCs w:val="28"/>
        </w:rPr>
        <w:t>ий</w:t>
      </w:r>
      <w:r w:rsidR="00051FF6" w:rsidRPr="00D16E38">
        <w:rPr>
          <w:sz w:val="28"/>
          <w:szCs w:val="28"/>
        </w:rPr>
        <w:t xml:space="preserve"> центр </w:t>
      </w:r>
      <w:proofErr w:type="gramStart"/>
      <w:r w:rsidR="00051FF6" w:rsidRPr="00D16E38">
        <w:rPr>
          <w:sz w:val="28"/>
          <w:szCs w:val="28"/>
        </w:rPr>
        <w:t>развития здравоохранения Министерства здравоохранения Республики</w:t>
      </w:r>
      <w:proofErr w:type="gramEnd"/>
      <w:r w:rsidR="00051FF6" w:rsidRPr="00D16E38">
        <w:rPr>
          <w:sz w:val="28"/>
          <w:szCs w:val="28"/>
        </w:rPr>
        <w:t xml:space="preserve"> Казахстан</w:t>
      </w:r>
      <w:r w:rsidR="00BE5C24">
        <w:rPr>
          <w:sz w:val="28"/>
          <w:szCs w:val="28"/>
        </w:rPr>
        <w:t>»</w:t>
      </w:r>
      <w:r w:rsidR="00051FF6" w:rsidRPr="00D16E38">
        <w:rPr>
          <w:sz w:val="28"/>
          <w:szCs w:val="28"/>
        </w:rPr>
        <w:t xml:space="preserve">. </w:t>
      </w:r>
    </w:p>
    <w:p w:rsidR="000A6476" w:rsidRPr="00D16E38" w:rsidRDefault="00A8741F" w:rsidP="00BE5C24">
      <w:pPr>
        <w:spacing w:line="360" w:lineRule="auto"/>
        <w:ind w:left="851"/>
        <w:jc w:val="both"/>
        <w:rPr>
          <w:sz w:val="28"/>
          <w:szCs w:val="28"/>
        </w:rPr>
      </w:pPr>
      <w:r>
        <w:rPr>
          <w:sz w:val="28"/>
          <w:szCs w:val="28"/>
        </w:rPr>
        <w:t>П</w:t>
      </w:r>
      <w:r w:rsidR="000A6476" w:rsidRPr="00D16E38">
        <w:rPr>
          <w:sz w:val="28"/>
          <w:szCs w:val="28"/>
        </w:rPr>
        <w:t xml:space="preserve">ротокол № </w:t>
      </w:r>
      <w:r w:rsidR="002F370E">
        <w:rPr>
          <w:sz w:val="28"/>
          <w:szCs w:val="28"/>
        </w:rPr>
        <w:t xml:space="preserve">41 от 30 сентября </w:t>
      </w:r>
      <w:r w:rsidR="000A6476" w:rsidRPr="00D16E38">
        <w:rPr>
          <w:sz w:val="28"/>
          <w:szCs w:val="28"/>
        </w:rPr>
        <w:t>201</w:t>
      </w:r>
      <w:r>
        <w:rPr>
          <w:sz w:val="28"/>
          <w:szCs w:val="28"/>
        </w:rPr>
        <w:t>9</w:t>
      </w:r>
      <w:r w:rsidR="000A6476" w:rsidRPr="00D16E38">
        <w:rPr>
          <w:sz w:val="28"/>
          <w:szCs w:val="28"/>
        </w:rPr>
        <w:t xml:space="preserve"> г</w:t>
      </w:r>
      <w:r w:rsidR="00BE5C24">
        <w:rPr>
          <w:sz w:val="28"/>
          <w:szCs w:val="28"/>
        </w:rPr>
        <w:t>ода</w:t>
      </w:r>
      <w:r w:rsidR="000A6476" w:rsidRPr="00D16E38">
        <w:rPr>
          <w:sz w:val="28"/>
          <w:szCs w:val="28"/>
        </w:rPr>
        <w:t>.</w:t>
      </w:r>
    </w:p>
    <w:p w:rsidR="000A6476" w:rsidRDefault="000A6476" w:rsidP="00BE5C24">
      <w:pPr>
        <w:spacing w:line="360" w:lineRule="auto"/>
        <w:ind w:left="851"/>
        <w:jc w:val="both"/>
        <w:rPr>
          <w:sz w:val="28"/>
          <w:szCs w:val="28"/>
        </w:rPr>
      </w:pPr>
    </w:p>
    <w:p w:rsidR="000A6476" w:rsidRDefault="000A6476" w:rsidP="000A6476">
      <w:pPr>
        <w:spacing w:line="360" w:lineRule="auto"/>
        <w:ind w:left="360" w:firstLine="207"/>
        <w:jc w:val="both"/>
        <w:rPr>
          <w:sz w:val="28"/>
          <w:szCs w:val="28"/>
        </w:rPr>
      </w:pPr>
    </w:p>
    <w:p w:rsidR="000A6476" w:rsidRDefault="000A6476" w:rsidP="000A6476">
      <w:pPr>
        <w:spacing w:line="360" w:lineRule="auto"/>
        <w:ind w:left="360" w:firstLine="207"/>
        <w:jc w:val="both"/>
        <w:rPr>
          <w:sz w:val="28"/>
          <w:szCs w:val="28"/>
        </w:rPr>
      </w:pPr>
      <w:bookmarkStart w:id="0" w:name="_GoBack"/>
      <w:bookmarkEnd w:id="0"/>
    </w:p>
    <w:p w:rsidR="000A6476" w:rsidRDefault="000A6476" w:rsidP="000A6476">
      <w:pPr>
        <w:spacing w:line="360" w:lineRule="auto"/>
        <w:ind w:left="360" w:firstLine="207"/>
        <w:jc w:val="both"/>
        <w:rPr>
          <w:sz w:val="28"/>
          <w:szCs w:val="28"/>
        </w:rPr>
      </w:pPr>
    </w:p>
    <w:p w:rsidR="000A6476" w:rsidRDefault="000A6476" w:rsidP="000A6476">
      <w:pPr>
        <w:spacing w:line="360" w:lineRule="auto"/>
        <w:ind w:left="360" w:firstLine="207"/>
        <w:jc w:val="both"/>
        <w:rPr>
          <w:sz w:val="28"/>
          <w:szCs w:val="28"/>
        </w:rPr>
      </w:pPr>
    </w:p>
    <w:p w:rsidR="000A6476" w:rsidRDefault="000A6476" w:rsidP="000A6476">
      <w:pPr>
        <w:spacing w:line="360" w:lineRule="auto"/>
        <w:ind w:left="360" w:firstLine="207"/>
        <w:jc w:val="both"/>
        <w:rPr>
          <w:sz w:val="28"/>
          <w:szCs w:val="28"/>
        </w:rPr>
      </w:pPr>
    </w:p>
    <w:p w:rsidR="00077C51" w:rsidRDefault="00077C51" w:rsidP="000A6476">
      <w:pPr>
        <w:spacing w:line="360" w:lineRule="auto"/>
        <w:ind w:left="360" w:firstLine="207"/>
        <w:jc w:val="both"/>
        <w:rPr>
          <w:sz w:val="28"/>
          <w:szCs w:val="28"/>
        </w:rPr>
      </w:pPr>
    </w:p>
    <w:p w:rsidR="00077C51" w:rsidRDefault="00077C51" w:rsidP="000A6476">
      <w:pPr>
        <w:spacing w:line="360" w:lineRule="auto"/>
        <w:ind w:left="360" w:firstLine="207"/>
        <w:jc w:val="both"/>
        <w:rPr>
          <w:sz w:val="28"/>
          <w:szCs w:val="28"/>
        </w:rPr>
      </w:pPr>
    </w:p>
    <w:p w:rsidR="00077C51" w:rsidRDefault="00077C51" w:rsidP="000A6476">
      <w:pPr>
        <w:spacing w:line="360" w:lineRule="auto"/>
        <w:ind w:left="360" w:firstLine="207"/>
        <w:jc w:val="both"/>
        <w:rPr>
          <w:sz w:val="28"/>
          <w:szCs w:val="28"/>
        </w:rPr>
      </w:pPr>
    </w:p>
    <w:p w:rsidR="00077C51" w:rsidRDefault="00077C51" w:rsidP="000A6476">
      <w:pPr>
        <w:spacing w:line="360" w:lineRule="auto"/>
        <w:ind w:left="360" w:firstLine="207"/>
        <w:jc w:val="both"/>
        <w:rPr>
          <w:sz w:val="28"/>
          <w:szCs w:val="28"/>
        </w:rPr>
      </w:pPr>
    </w:p>
    <w:p w:rsidR="00077C51" w:rsidRDefault="00077C51" w:rsidP="000A6476">
      <w:pPr>
        <w:spacing w:line="360" w:lineRule="auto"/>
        <w:ind w:left="360" w:firstLine="207"/>
        <w:jc w:val="both"/>
        <w:rPr>
          <w:sz w:val="28"/>
          <w:szCs w:val="28"/>
        </w:rPr>
      </w:pPr>
    </w:p>
    <w:p w:rsidR="00077C51" w:rsidRDefault="00077C51" w:rsidP="000A6476">
      <w:pPr>
        <w:spacing w:line="360" w:lineRule="auto"/>
        <w:ind w:left="360" w:firstLine="207"/>
        <w:jc w:val="both"/>
        <w:rPr>
          <w:sz w:val="28"/>
          <w:szCs w:val="28"/>
        </w:rPr>
      </w:pPr>
    </w:p>
    <w:p w:rsidR="00077C51" w:rsidRDefault="00077C51" w:rsidP="000A6476">
      <w:pPr>
        <w:spacing w:line="360" w:lineRule="auto"/>
        <w:ind w:left="360" w:firstLine="207"/>
        <w:jc w:val="both"/>
        <w:rPr>
          <w:sz w:val="28"/>
          <w:szCs w:val="28"/>
        </w:rPr>
      </w:pPr>
    </w:p>
    <w:p w:rsidR="00077C51" w:rsidRDefault="00077C51" w:rsidP="000A6476">
      <w:pPr>
        <w:spacing w:line="360" w:lineRule="auto"/>
        <w:ind w:left="360" w:firstLine="207"/>
        <w:jc w:val="both"/>
        <w:rPr>
          <w:sz w:val="28"/>
          <w:szCs w:val="28"/>
        </w:rPr>
      </w:pPr>
    </w:p>
    <w:p w:rsidR="00077C51" w:rsidRDefault="00077C51" w:rsidP="000A6476">
      <w:pPr>
        <w:spacing w:line="360" w:lineRule="auto"/>
        <w:ind w:left="360" w:firstLine="207"/>
        <w:jc w:val="both"/>
        <w:rPr>
          <w:sz w:val="28"/>
          <w:szCs w:val="28"/>
        </w:rPr>
      </w:pPr>
    </w:p>
    <w:p w:rsidR="00077C51" w:rsidRDefault="00077C51" w:rsidP="000A6476">
      <w:pPr>
        <w:spacing w:line="360" w:lineRule="auto"/>
        <w:ind w:left="360" w:firstLine="207"/>
        <w:jc w:val="both"/>
        <w:rPr>
          <w:sz w:val="28"/>
          <w:szCs w:val="28"/>
        </w:rPr>
      </w:pPr>
    </w:p>
    <w:p w:rsidR="00BE5C24" w:rsidRDefault="00BE5C24" w:rsidP="002335E6">
      <w:pPr>
        <w:spacing w:line="360" w:lineRule="auto"/>
        <w:jc w:val="both"/>
        <w:rPr>
          <w:sz w:val="28"/>
          <w:szCs w:val="28"/>
        </w:rPr>
      </w:pPr>
    </w:p>
    <w:p w:rsidR="00BE5C24" w:rsidRDefault="00BE5C24" w:rsidP="002335E6">
      <w:pPr>
        <w:spacing w:line="360" w:lineRule="auto"/>
        <w:jc w:val="both"/>
        <w:rPr>
          <w:sz w:val="28"/>
          <w:szCs w:val="28"/>
        </w:rPr>
      </w:pPr>
    </w:p>
    <w:p w:rsidR="008D0F1F" w:rsidRPr="008D0F1F" w:rsidRDefault="008D0F1F" w:rsidP="008D0F1F">
      <w:pPr>
        <w:spacing w:after="200" w:line="276" w:lineRule="auto"/>
        <w:jc w:val="center"/>
        <w:rPr>
          <w:rFonts w:eastAsiaTheme="minorEastAsia"/>
          <w:b/>
          <w:sz w:val="28"/>
          <w:szCs w:val="28"/>
        </w:rPr>
      </w:pPr>
      <w:r w:rsidRPr="008D0F1F">
        <w:rPr>
          <w:rFonts w:eastAsiaTheme="minorEastAsia"/>
          <w:b/>
          <w:sz w:val="28"/>
          <w:szCs w:val="28"/>
        </w:rPr>
        <w:lastRenderedPageBreak/>
        <w:t>Содержание</w:t>
      </w:r>
    </w:p>
    <w:p w:rsidR="008D0F1F" w:rsidRPr="008D0F1F" w:rsidRDefault="008D0F1F" w:rsidP="008D0F1F">
      <w:pPr>
        <w:spacing w:after="200" w:line="276" w:lineRule="auto"/>
        <w:jc w:val="center"/>
        <w:rPr>
          <w:rFonts w:eastAsiaTheme="minorEastAsia"/>
          <w:b/>
          <w:sz w:val="28"/>
          <w:szCs w:val="28"/>
        </w:rPr>
      </w:pPr>
    </w:p>
    <w:tbl>
      <w:tblPr>
        <w:tblStyle w:val="af3"/>
        <w:tblW w:w="84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2"/>
      </w:tblGrid>
      <w:tr w:rsidR="008D0F1F" w:rsidRPr="008D0F1F" w:rsidTr="00EA54D7">
        <w:tc>
          <w:tcPr>
            <w:tcW w:w="8472" w:type="dxa"/>
            <w:vAlign w:val="center"/>
          </w:tcPr>
          <w:p w:rsidR="008D0F1F" w:rsidRPr="008D0F1F" w:rsidRDefault="008D0F1F" w:rsidP="008D0F1F">
            <w:pPr>
              <w:numPr>
                <w:ilvl w:val="0"/>
                <w:numId w:val="35"/>
              </w:numPr>
              <w:spacing w:line="480" w:lineRule="auto"/>
              <w:contextualSpacing/>
              <w:rPr>
                <w:rFonts w:eastAsiaTheme="minorEastAsia"/>
                <w:sz w:val="28"/>
                <w:szCs w:val="28"/>
              </w:rPr>
            </w:pPr>
            <w:r w:rsidRPr="008D0F1F">
              <w:rPr>
                <w:rFonts w:eastAsiaTheme="minorEastAsia"/>
                <w:sz w:val="28"/>
                <w:szCs w:val="28"/>
              </w:rPr>
              <w:t>Пояснительная записка</w:t>
            </w:r>
          </w:p>
        </w:tc>
      </w:tr>
      <w:tr w:rsidR="008D0F1F" w:rsidRPr="008D0F1F" w:rsidTr="00EA54D7">
        <w:tc>
          <w:tcPr>
            <w:tcW w:w="8472" w:type="dxa"/>
            <w:vAlign w:val="center"/>
          </w:tcPr>
          <w:p w:rsidR="008D0F1F" w:rsidRPr="008D0F1F" w:rsidRDefault="008D0F1F" w:rsidP="008D0F1F">
            <w:pPr>
              <w:numPr>
                <w:ilvl w:val="0"/>
                <w:numId w:val="35"/>
              </w:numPr>
              <w:spacing w:line="480" w:lineRule="auto"/>
              <w:contextualSpacing/>
              <w:rPr>
                <w:rFonts w:eastAsiaTheme="minorEastAsia"/>
                <w:sz w:val="28"/>
                <w:szCs w:val="28"/>
              </w:rPr>
            </w:pPr>
            <w:r w:rsidRPr="008D0F1F">
              <w:rPr>
                <w:rFonts w:eastAsiaTheme="minorEastAsia"/>
                <w:sz w:val="28"/>
                <w:szCs w:val="28"/>
              </w:rPr>
              <w:t>Содержание дисциплины. Учебно-методический план. Распределение часов дисциплины</w:t>
            </w:r>
          </w:p>
        </w:tc>
      </w:tr>
      <w:tr w:rsidR="008D0F1F" w:rsidRPr="008D0F1F" w:rsidTr="00EA54D7">
        <w:tc>
          <w:tcPr>
            <w:tcW w:w="8472" w:type="dxa"/>
            <w:vAlign w:val="center"/>
          </w:tcPr>
          <w:p w:rsidR="008D0F1F" w:rsidRPr="008D0F1F" w:rsidRDefault="008D0F1F" w:rsidP="008D0F1F">
            <w:pPr>
              <w:numPr>
                <w:ilvl w:val="0"/>
                <w:numId w:val="35"/>
              </w:numPr>
              <w:spacing w:line="480" w:lineRule="auto"/>
              <w:contextualSpacing/>
              <w:rPr>
                <w:rFonts w:eastAsiaTheme="minorEastAsia"/>
                <w:sz w:val="28"/>
                <w:szCs w:val="28"/>
              </w:rPr>
            </w:pPr>
            <w:r w:rsidRPr="008D0F1F">
              <w:rPr>
                <w:rFonts w:eastAsiaTheme="minorEastAsia"/>
                <w:sz w:val="28"/>
                <w:szCs w:val="28"/>
              </w:rPr>
              <w:t>Тематический план лекций</w:t>
            </w:r>
          </w:p>
        </w:tc>
      </w:tr>
      <w:tr w:rsidR="008D0F1F" w:rsidRPr="008D0F1F" w:rsidTr="00EA54D7">
        <w:tc>
          <w:tcPr>
            <w:tcW w:w="8472" w:type="dxa"/>
            <w:vAlign w:val="center"/>
          </w:tcPr>
          <w:p w:rsidR="008D0F1F" w:rsidRPr="008D0F1F" w:rsidRDefault="008D0F1F" w:rsidP="008D0F1F">
            <w:pPr>
              <w:numPr>
                <w:ilvl w:val="0"/>
                <w:numId w:val="35"/>
              </w:numPr>
              <w:spacing w:line="480" w:lineRule="auto"/>
              <w:contextualSpacing/>
              <w:rPr>
                <w:rFonts w:eastAsiaTheme="minorEastAsia"/>
                <w:sz w:val="28"/>
                <w:szCs w:val="28"/>
              </w:rPr>
            </w:pPr>
            <w:r w:rsidRPr="008D0F1F">
              <w:rPr>
                <w:rFonts w:eastAsiaTheme="minorEastAsia"/>
                <w:sz w:val="28"/>
                <w:szCs w:val="28"/>
              </w:rPr>
              <w:t>Тематический план семинаров</w:t>
            </w:r>
          </w:p>
        </w:tc>
      </w:tr>
      <w:tr w:rsidR="008D0F1F" w:rsidRPr="008D0F1F" w:rsidTr="00EA54D7">
        <w:tc>
          <w:tcPr>
            <w:tcW w:w="8472" w:type="dxa"/>
            <w:vAlign w:val="center"/>
          </w:tcPr>
          <w:p w:rsidR="008D0F1F" w:rsidRPr="008D0F1F" w:rsidRDefault="008D0F1F" w:rsidP="008D0F1F">
            <w:pPr>
              <w:numPr>
                <w:ilvl w:val="0"/>
                <w:numId w:val="35"/>
              </w:numPr>
              <w:spacing w:line="480" w:lineRule="auto"/>
              <w:contextualSpacing/>
              <w:rPr>
                <w:rFonts w:eastAsiaTheme="minorEastAsia"/>
                <w:sz w:val="28"/>
                <w:szCs w:val="28"/>
              </w:rPr>
            </w:pPr>
            <w:r w:rsidRPr="008D0F1F">
              <w:rPr>
                <w:rFonts w:eastAsiaTheme="minorEastAsia"/>
                <w:sz w:val="28"/>
                <w:szCs w:val="28"/>
              </w:rPr>
              <w:t>Тематический план практических занятий</w:t>
            </w:r>
          </w:p>
        </w:tc>
      </w:tr>
      <w:tr w:rsidR="008D0F1F" w:rsidRPr="008D0F1F" w:rsidTr="00EA54D7">
        <w:tc>
          <w:tcPr>
            <w:tcW w:w="8472" w:type="dxa"/>
            <w:vAlign w:val="center"/>
          </w:tcPr>
          <w:p w:rsidR="008D0F1F" w:rsidRPr="008D0F1F" w:rsidRDefault="008D0F1F" w:rsidP="008D0F1F">
            <w:pPr>
              <w:numPr>
                <w:ilvl w:val="0"/>
                <w:numId w:val="35"/>
              </w:numPr>
              <w:spacing w:line="480" w:lineRule="auto"/>
              <w:contextualSpacing/>
              <w:rPr>
                <w:rFonts w:eastAsiaTheme="minorEastAsia"/>
                <w:sz w:val="28"/>
                <w:szCs w:val="28"/>
              </w:rPr>
            </w:pPr>
            <w:r w:rsidRPr="008D0F1F">
              <w:rPr>
                <w:rFonts w:eastAsiaTheme="minorEastAsia"/>
                <w:sz w:val="28"/>
                <w:szCs w:val="28"/>
              </w:rPr>
              <w:t>Тематика самостоятельной работы слушателей</w:t>
            </w:r>
          </w:p>
        </w:tc>
      </w:tr>
      <w:tr w:rsidR="008D0F1F" w:rsidRPr="008D0F1F" w:rsidTr="00EA54D7">
        <w:tc>
          <w:tcPr>
            <w:tcW w:w="8472" w:type="dxa"/>
            <w:vAlign w:val="center"/>
          </w:tcPr>
          <w:p w:rsidR="008D0F1F" w:rsidRPr="008D0F1F" w:rsidRDefault="008D0F1F" w:rsidP="008D0F1F">
            <w:pPr>
              <w:numPr>
                <w:ilvl w:val="0"/>
                <w:numId w:val="35"/>
              </w:numPr>
              <w:spacing w:line="480" w:lineRule="auto"/>
              <w:contextualSpacing/>
              <w:rPr>
                <w:rFonts w:eastAsiaTheme="minorEastAsia"/>
                <w:sz w:val="28"/>
                <w:szCs w:val="28"/>
              </w:rPr>
            </w:pPr>
            <w:r w:rsidRPr="008D0F1F">
              <w:rPr>
                <w:rFonts w:eastAsiaTheme="minorEastAsia"/>
                <w:sz w:val="28"/>
                <w:szCs w:val="28"/>
              </w:rPr>
              <w:t>Методы обучения и преподавания</w:t>
            </w:r>
          </w:p>
          <w:p w:rsidR="008D0F1F" w:rsidRPr="008D0F1F" w:rsidRDefault="008D0F1F" w:rsidP="008D0F1F">
            <w:pPr>
              <w:numPr>
                <w:ilvl w:val="0"/>
                <w:numId w:val="35"/>
              </w:numPr>
              <w:spacing w:line="480" w:lineRule="auto"/>
              <w:contextualSpacing/>
              <w:rPr>
                <w:rFonts w:eastAsiaTheme="minorEastAsia"/>
                <w:sz w:val="28"/>
                <w:szCs w:val="28"/>
              </w:rPr>
            </w:pPr>
            <w:r w:rsidRPr="008D0F1F">
              <w:rPr>
                <w:rFonts w:eastAsiaTheme="minorEastAsia"/>
                <w:sz w:val="28"/>
                <w:szCs w:val="28"/>
              </w:rPr>
              <w:t>Оценка знаний слушателей</w:t>
            </w:r>
          </w:p>
        </w:tc>
      </w:tr>
      <w:tr w:rsidR="008D0F1F" w:rsidRPr="008D0F1F" w:rsidTr="00EA54D7">
        <w:tc>
          <w:tcPr>
            <w:tcW w:w="8472" w:type="dxa"/>
            <w:vAlign w:val="center"/>
          </w:tcPr>
          <w:p w:rsidR="008D0F1F" w:rsidRPr="008D0F1F" w:rsidRDefault="008D0F1F" w:rsidP="008D0F1F">
            <w:pPr>
              <w:numPr>
                <w:ilvl w:val="0"/>
                <w:numId w:val="35"/>
              </w:numPr>
              <w:spacing w:line="480" w:lineRule="auto"/>
              <w:contextualSpacing/>
              <w:rPr>
                <w:rFonts w:eastAsiaTheme="minorEastAsia"/>
                <w:sz w:val="28"/>
                <w:szCs w:val="28"/>
              </w:rPr>
            </w:pPr>
            <w:r w:rsidRPr="008D0F1F">
              <w:rPr>
                <w:rFonts w:eastAsiaTheme="minorEastAsia"/>
                <w:sz w:val="28"/>
                <w:szCs w:val="28"/>
              </w:rPr>
              <w:t>Список рекомендуемой литературы</w:t>
            </w:r>
          </w:p>
          <w:p w:rsidR="008D0F1F" w:rsidRPr="008D0F1F" w:rsidRDefault="008D0F1F" w:rsidP="008D0F1F">
            <w:pPr>
              <w:numPr>
                <w:ilvl w:val="0"/>
                <w:numId w:val="35"/>
              </w:numPr>
              <w:spacing w:line="480" w:lineRule="auto"/>
              <w:contextualSpacing/>
              <w:rPr>
                <w:rFonts w:eastAsiaTheme="minorEastAsia"/>
                <w:sz w:val="28"/>
                <w:szCs w:val="28"/>
              </w:rPr>
            </w:pPr>
            <w:proofErr w:type="spellStart"/>
            <w:r w:rsidRPr="008D0F1F">
              <w:rPr>
                <w:rFonts w:eastAsiaTheme="minorEastAsia"/>
                <w:sz w:val="28"/>
                <w:szCs w:val="28"/>
              </w:rPr>
              <w:t>Силлабус</w:t>
            </w:r>
            <w:proofErr w:type="spellEnd"/>
          </w:p>
        </w:tc>
      </w:tr>
      <w:tr w:rsidR="008D0F1F" w:rsidRPr="008D0F1F" w:rsidTr="00EA54D7">
        <w:tc>
          <w:tcPr>
            <w:tcW w:w="8472" w:type="dxa"/>
            <w:vAlign w:val="center"/>
          </w:tcPr>
          <w:p w:rsidR="008D0F1F" w:rsidRPr="008D0F1F" w:rsidRDefault="008D0F1F" w:rsidP="008D0F1F">
            <w:pPr>
              <w:numPr>
                <w:ilvl w:val="0"/>
                <w:numId w:val="35"/>
              </w:numPr>
              <w:spacing w:line="480" w:lineRule="auto"/>
              <w:contextualSpacing/>
              <w:rPr>
                <w:rFonts w:eastAsiaTheme="minorEastAsia"/>
                <w:sz w:val="28"/>
                <w:szCs w:val="28"/>
              </w:rPr>
            </w:pPr>
            <w:r w:rsidRPr="008D0F1F">
              <w:rPr>
                <w:rFonts w:eastAsiaTheme="minorEastAsia"/>
                <w:sz w:val="28"/>
                <w:szCs w:val="28"/>
              </w:rPr>
              <w:t>Календарно-тематический план</w:t>
            </w:r>
          </w:p>
        </w:tc>
      </w:tr>
    </w:tbl>
    <w:p w:rsidR="008D0F1F" w:rsidRDefault="008D0F1F" w:rsidP="002335E6">
      <w:pPr>
        <w:spacing w:line="360" w:lineRule="auto"/>
        <w:jc w:val="both"/>
        <w:rPr>
          <w:sz w:val="28"/>
          <w:szCs w:val="28"/>
        </w:rPr>
      </w:pPr>
    </w:p>
    <w:p w:rsidR="008D0F1F" w:rsidRDefault="008D0F1F" w:rsidP="002335E6">
      <w:pPr>
        <w:spacing w:line="360" w:lineRule="auto"/>
        <w:jc w:val="both"/>
        <w:rPr>
          <w:sz w:val="28"/>
          <w:szCs w:val="28"/>
        </w:rPr>
      </w:pPr>
    </w:p>
    <w:p w:rsidR="008D0F1F" w:rsidRDefault="008D0F1F" w:rsidP="002335E6">
      <w:pPr>
        <w:spacing w:line="360" w:lineRule="auto"/>
        <w:jc w:val="both"/>
        <w:rPr>
          <w:sz w:val="28"/>
          <w:szCs w:val="28"/>
        </w:rPr>
      </w:pPr>
    </w:p>
    <w:p w:rsidR="008D0F1F" w:rsidRDefault="008D0F1F" w:rsidP="002335E6">
      <w:pPr>
        <w:spacing w:line="360" w:lineRule="auto"/>
        <w:jc w:val="both"/>
        <w:rPr>
          <w:sz w:val="28"/>
          <w:szCs w:val="28"/>
        </w:rPr>
      </w:pPr>
    </w:p>
    <w:p w:rsidR="008D0F1F" w:rsidRDefault="008D0F1F" w:rsidP="002335E6">
      <w:pPr>
        <w:spacing w:line="360" w:lineRule="auto"/>
        <w:jc w:val="both"/>
        <w:rPr>
          <w:sz w:val="28"/>
          <w:szCs w:val="28"/>
        </w:rPr>
      </w:pPr>
    </w:p>
    <w:p w:rsidR="008D0F1F" w:rsidRDefault="008D0F1F" w:rsidP="002335E6">
      <w:pPr>
        <w:spacing w:line="360" w:lineRule="auto"/>
        <w:jc w:val="both"/>
        <w:rPr>
          <w:sz w:val="28"/>
          <w:szCs w:val="28"/>
        </w:rPr>
      </w:pPr>
    </w:p>
    <w:p w:rsidR="008D0F1F" w:rsidRDefault="008D0F1F" w:rsidP="002335E6">
      <w:pPr>
        <w:spacing w:line="360" w:lineRule="auto"/>
        <w:jc w:val="both"/>
        <w:rPr>
          <w:sz w:val="28"/>
          <w:szCs w:val="28"/>
        </w:rPr>
      </w:pPr>
    </w:p>
    <w:p w:rsidR="008D0F1F" w:rsidRDefault="008D0F1F" w:rsidP="002335E6">
      <w:pPr>
        <w:spacing w:line="360" w:lineRule="auto"/>
        <w:jc w:val="both"/>
        <w:rPr>
          <w:sz w:val="28"/>
          <w:szCs w:val="28"/>
        </w:rPr>
      </w:pPr>
    </w:p>
    <w:p w:rsidR="008D0F1F" w:rsidRDefault="008D0F1F" w:rsidP="002335E6">
      <w:pPr>
        <w:spacing w:line="360" w:lineRule="auto"/>
        <w:jc w:val="both"/>
        <w:rPr>
          <w:sz w:val="28"/>
          <w:szCs w:val="28"/>
        </w:rPr>
      </w:pPr>
    </w:p>
    <w:p w:rsidR="008D0F1F" w:rsidRDefault="008D0F1F" w:rsidP="002335E6">
      <w:pPr>
        <w:spacing w:line="360" w:lineRule="auto"/>
        <w:jc w:val="both"/>
        <w:rPr>
          <w:sz w:val="28"/>
          <w:szCs w:val="28"/>
        </w:rPr>
      </w:pPr>
    </w:p>
    <w:p w:rsidR="008D0F1F" w:rsidRPr="00BE5C24" w:rsidRDefault="008D0F1F" w:rsidP="002335E6">
      <w:pPr>
        <w:spacing w:line="360" w:lineRule="auto"/>
        <w:jc w:val="both"/>
        <w:rPr>
          <w:sz w:val="28"/>
          <w:szCs w:val="28"/>
        </w:rPr>
      </w:pPr>
    </w:p>
    <w:p w:rsidR="00DD3DE3" w:rsidRPr="008D0F1F" w:rsidRDefault="0072730C" w:rsidP="008D0F1F">
      <w:pPr>
        <w:pStyle w:val="ac"/>
        <w:numPr>
          <w:ilvl w:val="0"/>
          <w:numId w:val="34"/>
        </w:numPr>
        <w:shd w:val="clear" w:color="auto" w:fill="FFFFFF"/>
        <w:autoSpaceDE w:val="0"/>
        <w:autoSpaceDN w:val="0"/>
        <w:adjustRightInd w:val="0"/>
        <w:spacing w:before="100" w:beforeAutospacing="1" w:after="100" w:afterAutospacing="1"/>
        <w:rPr>
          <w:b/>
          <w:color w:val="000000"/>
          <w:sz w:val="28"/>
          <w:szCs w:val="28"/>
        </w:rPr>
      </w:pPr>
      <w:r w:rsidRPr="008D0F1F">
        <w:rPr>
          <w:b/>
          <w:color w:val="000000"/>
          <w:sz w:val="28"/>
          <w:szCs w:val="28"/>
        </w:rPr>
        <w:lastRenderedPageBreak/>
        <w:t>Пояснительная записка</w:t>
      </w:r>
    </w:p>
    <w:p w:rsidR="00E52952" w:rsidRDefault="009402C2" w:rsidP="00DD3DE3">
      <w:pPr>
        <w:ind w:firstLine="709"/>
        <w:jc w:val="both"/>
        <w:rPr>
          <w:sz w:val="28"/>
          <w:szCs w:val="28"/>
        </w:rPr>
      </w:pPr>
      <w:r>
        <w:rPr>
          <w:sz w:val="28"/>
          <w:szCs w:val="28"/>
        </w:rPr>
        <w:t xml:space="preserve">Учебная программа </w:t>
      </w:r>
      <w:r w:rsidR="00C97B20">
        <w:rPr>
          <w:sz w:val="28"/>
          <w:szCs w:val="28"/>
        </w:rPr>
        <w:t xml:space="preserve">по циклу повышения квалификации «Оценка рационального использования лекарственных средств» предназначена для </w:t>
      </w:r>
      <w:r w:rsidR="005566AC">
        <w:rPr>
          <w:sz w:val="28"/>
          <w:szCs w:val="28"/>
        </w:rPr>
        <w:t xml:space="preserve">формирования у слушателей </w:t>
      </w:r>
      <w:r w:rsidR="00975D95">
        <w:rPr>
          <w:sz w:val="28"/>
          <w:szCs w:val="28"/>
        </w:rPr>
        <w:t xml:space="preserve">представления и </w:t>
      </w:r>
      <w:r w:rsidR="005566AC">
        <w:rPr>
          <w:sz w:val="28"/>
          <w:szCs w:val="28"/>
        </w:rPr>
        <w:t>знаний по вопросам</w:t>
      </w:r>
      <w:r w:rsidR="00E52952">
        <w:rPr>
          <w:sz w:val="28"/>
          <w:szCs w:val="28"/>
        </w:rPr>
        <w:t xml:space="preserve"> организации и проведения оценки рационального использования лекарственных сре</w:t>
      </w:r>
      <w:proofErr w:type="gramStart"/>
      <w:r w:rsidR="00E52952">
        <w:rPr>
          <w:sz w:val="28"/>
          <w:szCs w:val="28"/>
        </w:rPr>
        <w:t>дств</w:t>
      </w:r>
      <w:r w:rsidR="00975D95">
        <w:rPr>
          <w:sz w:val="28"/>
          <w:szCs w:val="28"/>
        </w:rPr>
        <w:t xml:space="preserve"> дл</w:t>
      </w:r>
      <w:proofErr w:type="gramEnd"/>
      <w:r w:rsidR="00975D95">
        <w:rPr>
          <w:sz w:val="28"/>
          <w:szCs w:val="28"/>
        </w:rPr>
        <w:t>я обеспечения в организациях здравоохранения надлежащего использования лекарственных средств</w:t>
      </w:r>
      <w:r w:rsidR="00E52952">
        <w:rPr>
          <w:sz w:val="28"/>
          <w:szCs w:val="28"/>
        </w:rPr>
        <w:t>.</w:t>
      </w:r>
    </w:p>
    <w:p w:rsidR="00E52952" w:rsidRPr="00EF3BB0" w:rsidRDefault="00E52952" w:rsidP="00975D95">
      <w:pPr>
        <w:ind w:firstLine="708"/>
        <w:jc w:val="both"/>
        <w:rPr>
          <w:sz w:val="28"/>
          <w:szCs w:val="28"/>
        </w:rPr>
      </w:pPr>
      <w:r>
        <w:rPr>
          <w:sz w:val="28"/>
          <w:szCs w:val="28"/>
          <w:lang w:val="kk-KZ"/>
        </w:rPr>
        <w:t xml:space="preserve">Приказом Министра здравоохранения Республики Казахстан от 6 мая 2019 года № ҚР ДСМ-67 утверждены Правила проведения оценки рационального использования лекарственных средств. </w:t>
      </w:r>
      <w:r>
        <w:rPr>
          <w:sz w:val="28"/>
          <w:szCs w:val="28"/>
        </w:rPr>
        <w:t xml:space="preserve">Нормативный правовой акт разработан в рамках реализации принятого в декабре 2018 года </w:t>
      </w:r>
      <w:r w:rsidRPr="00EF3BB0">
        <w:rPr>
          <w:sz w:val="28"/>
          <w:szCs w:val="28"/>
        </w:rPr>
        <w:t>Закон</w:t>
      </w:r>
      <w:r>
        <w:rPr>
          <w:sz w:val="28"/>
          <w:szCs w:val="28"/>
        </w:rPr>
        <w:t>а</w:t>
      </w:r>
      <w:r w:rsidRPr="00EF3BB0">
        <w:rPr>
          <w:sz w:val="28"/>
          <w:szCs w:val="28"/>
        </w:rPr>
        <w:t xml:space="preserve"> Республики Казахстан № 211 - VI ЗРК «О внесении изменений и дополнений в некоторые законодательные акты Республики Казахстан по вопросам обращения лекарственных средств и медицинских изделий».</w:t>
      </w:r>
    </w:p>
    <w:p w:rsidR="00E52952" w:rsidRPr="001D531C" w:rsidRDefault="00E52952" w:rsidP="00E52952">
      <w:pPr>
        <w:jc w:val="both"/>
        <w:rPr>
          <w:sz w:val="28"/>
          <w:szCs w:val="28"/>
        </w:rPr>
      </w:pPr>
      <w:r>
        <w:rPr>
          <w:sz w:val="28"/>
          <w:szCs w:val="28"/>
        </w:rPr>
        <w:tab/>
      </w:r>
      <w:r w:rsidR="00056187">
        <w:rPr>
          <w:sz w:val="28"/>
          <w:szCs w:val="28"/>
        </w:rPr>
        <w:t xml:space="preserve">Данные </w:t>
      </w:r>
      <w:r w:rsidR="000A1071">
        <w:rPr>
          <w:sz w:val="28"/>
          <w:szCs w:val="28"/>
        </w:rPr>
        <w:t>правила</w:t>
      </w:r>
      <w:r>
        <w:rPr>
          <w:sz w:val="28"/>
          <w:szCs w:val="28"/>
        </w:rPr>
        <w:t xml:space="preserve"> </w:t>
      </w:r>
      <w:r w:rsidR="000A1071">
        <w:rPr>
          <w:sz w:val="28"/>
          <w:szCs w:val="28"/>
        </w:rPr>
        <w:t>направлены на обеспечение рационального использования лекарственных средств и повышение эффективности их применения в организациях здравоохранения.</w:t>
      </w:r>
    </w:p>
    <w:p w:rsidR="00F451D0" w:rsidRDefault="00F451D0" w:rsidP="00E52952">
      <w:pPr>
        <w:ind w:firstLine="708"/>
        <w:jc w:val="both"/>
        <w:rPr>
          <w:sz w:val="28"/>
          <w:szCs w:val="28"/>
        </w:rPr>
      </w:pPr>
      <w:r>
        <w:rPr>
          <w:sz w:val="28"/>
          <w:szCs w:val="28"/>
        </w:rPr>
        <w:t>Оценка рационального использования лекарственных средств в организациях здравоохранения осуществляется путем проведения внутренней и внешней оценки рационального использования лекарственных средств.</w:t>
      </w:r>
    </w:p>
    <w:p w:rsidR="00E52952" w:rsidRDefault="00E52952" w:rsidP="00E52952">
      <w:pPr>
        <w:ind w:firstLine="708"/>
        <w:jc w:val="both"/>
        <w:rPr>
          <w:sz w:val="28"/>
          <w:szCs w:val="28"/>
        </w:rPr>
      </w:pPr>
      <w:r w:rsidRPr="001D531C">
        <w:rPr>
          <w:sz w:val="28"/>
          <w:szCs w:val="28"/>
        </w:rPr>
        <w:t>Внутренняя оценка рационального использования лекарственных</w:t>
      </w:r>
      <w:r w:rsidRPr="003419F0">
        <w:rPr>
          <w:sz w:val="28"/>
          <w:szCs w:val="28"/>
        </w:rPr>
        <w:t xml:space="preserve"> сре</w:t>
      </w:r>
      <w:proofErr w:type="gramStart"/>
      <w:r w:rsidRPr="003419F0">
        <w:rPr>
          <w:sz w:val="28"/>
          <w:szCs w:val="28"/>
        </w:rPr>
        <w:t xml:space="preserve">дств </w:t>
      </w:r>
      <w:r w:rsidRPr="00EF3BB0">
        <w:rPr>
          <w:sz w:val="28"/>
          <w:szCs w:val="28"/>
        </w:rPr>
        <w:t>пр</w:t>
      </w:r>
      <w:proofErr w:type="gramEnd"/>
      <w:r w:rsidRPr="00EF3BB0">
        <w:rPr>
          <w:sz w:val="28"/>
          <w:szCs w:val="28"/>
        </w:rPr>
        <w:t>едставляет собой оценку</w:t>
      </w:r>
      <w:r w:rsidR="00F451D0">
        <w:rPr>
          <w:sz w:val="28"/>
          <w:szCs w:val="28"/>
        </w:rPr>
        <w:t xml:space="preserve"> соответствия использования лекарственных средств требованиям действующего законодательства Республики Казахстан и </w:t>
      </w:r>
      <w:r>
        <w:rPr>
          <w:sz w:val="28"/>
          <w:szCs w:val="28"/>
        </w:rPr>
        <w:t>п</w:t>
      </w:r>
      <w:r w:rsidRPr="00EF3BB0">
        <w:rPr>
          <w:sz w:val="28"/>
          <w:szCs w:val="28"/>
        </w:rPr>
        <w:t xml:space="preserve">роводится </w:t>
      </w:r>
      <w:r>
        <w:rPr>
          <w:sz w:val="28"/>
          <w:szCs w:val="28"/>
        </w:rPr>
        <w:t xml:space="preserve">ежегодно структурным подразделением организации здравоохранения, осуществляющим деятельность по управлению качеством медицинской помощи на уровне организации здравоохранения </w:t>
      </w:r>
      <w:r w:rsidRPr="00EF3BB0">
        <w:rPr>
          <w:sz w:val="28"/>
          <w:szCs w:val="28"/>
        </w:rPr>
        <w:t>с участием клинического фармаколога.</w:t>
      </w:r>
    </w:p>
    <w:p w:rsidR="00E52952" w:rsidRPr="002E7E8D" w:rsidRDefault="00E52952" w:rsidP="00E52952">
      <w:pPr>
        <w:ind w:firstLine="708"/>
        <w:jc w:val="both"/>
        <w:rPr>
          <w:sz w:val="28"/>
          <w:szCs w:val="28"/>
        </w:rPr>
      </w:pPr>
      <w:r w:rsidRPr="00EF3BB0">
        <w:rPr>
          <w:sz w:val="28"/>
          <w:szCs w:val="28"/>
        </w:rPr>
        <w:t>Внешняя оценка рационального использования лекарственных средств организациями здравоохранения осуществляется с целью повышения эффективности применения лекарственных средств путем выработки рекомендаций и обучения медицинских и фармацевтических работников рациональному использованию лекарственных средств</w:t>
      </w:r>
      <w:r w:rsidR="00F451D0">
        <w:rPr>
          <w:sz w:val="28"/>
          <w:szCs w:val="28"/>
        </w:rPr>
        <w:t>.</w:t>
      </w:r>
      <w:r w:rsidRPr="00EF3BB0">
        <w:rPr>
          <w:sz w:val="28"/>
          <w:szCs w:val="28"/>
        </w:rPr>
        <w:t xml:space="preserve"> </w:t>
      </w:r>
    </w:p>
    <w:p w:rsidR="00E52952" w:rsidRDefault="00F451D0" w:rsidP="00DD3DE3">
      <w:pPr>
        <w:ind w:firstLine="709"/>
        <w:jc w:val="both"/>
        <w:rPr>
          <w:sz w:val="28"/>
          <w:szCs w:val="28"/>
        </w:rPr>
      </w:pPr>
      <w:r>
        <w:rPr>
          <w:sz w:val="28"/>
          <w:szCs w:val="28"/>
        </w:rPr>
        <w:t xml:space="preserve">Главными направлениями </w:t>
      </w:r>
      <w:r w:rsidR="00056187">
        <w:rPr>
          <w:sz w:val="28"/>
          <w:szCs w:val="28"/>
        </w:rPr>
        <w:t>оценки рационального использования лекарственных средств</w:t>
      </w:r>
      <w:r>
        <w:rPr>
          <w:sz w:val="28"/>
          <w:szCs w:val="28"/>
        </w:rPr>
        <w:t xml:space="preserve"> являются:</w:t>
      </w:r>
      <w:r w:rsidRPr="00F451D0">
        <w:rPr>
          <w:sz w:val="28"/>
          <w:szCs w:val="28"/>
        </w:rPr>
        <w:t xml:space="preserve"> </w:t>
      </w:r>
      <w:r>
        <w:rPr>
          <w:sz w:val="28"/>
          <w:szCs w:val="28"/>
        </w:rPr>
        <w:t xml:space="preserve">деятельность формулярной комиссии организации здравоохранения, </w:t>
      </w:r>
      <w:r w:rsidRPr="009C2AAB">
        <w:rPr>
          <w:sz w:val="28"/>
          <w:szCs w:val="28"/>
        </w:rPr>
        <w:t>планировани</w:t>
      </w:r>
      <w:r>
        <w:rPr>
          <w:sz w:val="28"/>
          <w:szCs w:val="28"/>
        </w:rPr>
        <w:t>е</w:t>
      </w:r>
      <w:r w:rsidRPr="009C2AAB">
        <w:rPr>
          <w:sz w:val="28"/>
          <w:szCs w:val="28"/>
        </w:rPr>
        <w:t xml:space="preserve"> и закуп</w:t>
      </w:r>
      <w:r>
        <w:rPr>
          <w:sz w:val="28"/>
          <w:szCs w:val="28"/>
        </w:rPr>
        <w:t xml:space="preserve"> лекарственных средств, функционирование </w:t>
      </w:r>
      <w:r w:rsidRPr="009C2AAB">
        <w:rPr>
          <w:sz w:val="28"/>
          <w:szCs w:val="28"/>
        </w:rPr>
        <w:t>систем мониторинга обоснованности н</w:t>
      </w:r>
      <w:r>
        <w:rPr>
          <w:sz w:val="28"/>
          <w:szCs w:val="28"/>
        </w:rPr>
        <w:t>азначений</w:t>
      </w:r>
      <w:r w:rsidR="00170A6F">
        <w:rPr>
          <w:sz w:val="28"/>
          <w:szCs w:val="28"/>
        </w:rPr>
        <w:t xml:space="preserve"> лекарственных средств</w:t>
      </w:r>
      <w:r>
        <w:rPr>
          <w:sz w:val="28"/>
          <w:szCs w:val="28"/>
        </w:rPr>
        <w:t xml:space="preserve">, инфекционного контроля, </w:t>
      </w:r>
      <w:r w:rsidRPr="009C2AAB">
        <w:rPr>
          <w:sz w:val="28"/>
          <w:szCs w:val="28"/>
        </w:rPr>
        <w:t>сбора и мон</w:t>
      </w:r>
      <w:r>
        <w:rPr>
          <w:sz w:val="28"/>
          <w:szCs w:val="28"/>
        </w:rPr>
        <w:t xml:space="preserve">иторинга медикаментозных ошибок, </w:t>
      </w:r>
      <w:r w:rsidRPr="009C2AAB">
        <w:rPr>
          <w:sz w:val="28"/>
          <w:szCs w:val="28"/>
        </w:rPr>
        <w:t>регистрации нежелательны</w:t>
      </w:r>
      <w:r>
        <w:rPr>
          <w:sz w:val="28"/>
          <w:szCs w:val="28"/>
        </w:rPr>
        <w:t xml:space="preserve">х реакций лекарственных средств, </w:t>
      </w:r>
      <w:r w:rsidRPr="009C2AAB">
        <w:rPr>
          <w:sz w:val="28"/>
          <w:szCs w:val="28"/>
        </w:rPr>
        <w:t>анализ потребления лекарственных средств</w:t>
      </w:r>
      <w:r w:rsidR="00170A6F">
        <w:rPr>
          <w:sz w:val="28"/>
          <w:szCs w:val="28"/>
        </w:rPr>
        <w:t xml:space="preserve"> и</w:t>
      </w:r>
      <w:r>
        <w:rPr>
          <w:sz w:val="28"/>
          <w:szCs w:val="28"/>
        </w:rPr>
        <w:t xml:space="preserve"> </w:t>
      </w:r>
      <w:r w:rsidRPr="009C2AAB">
        <w:rPr>
          <w:sz w:val="28"/>
          <w:szCs w:val="28"/>
        </w:rPr>
        <w:t>анализ рациональности использования финансовых затрат на ле</w:t>
      </w:r>
      <w:r>
        <w:rPr>
          <w:sz w:val="28"/>
          <w:szCs w:val="28"/>
        </w:rPr>
        <w:t>карственные средства</w:t>
      </w:r>
      <w:r w:rsidRPr="009C2AAB">
        <w:rPr>
          <w:sz w:val="28"/>
          <w:szCs w:val="28"/>
        </w:rPr>
        <w:t>.</w:t>
      </w:r>
    </w:p>
    <w:p w:rsidR="003B7E79" w:rsidRDefault="00C97B20" w:rsidP="00E856AC">
      <w:pPr>
        <w:ind w:firstLine="709"/>
        <w:jc w:val="both"/>
        <w:rPr>
          <w:b/>
          <w:bCs/>
          <w:iCs/>
          <w:color w:val="000000"/>
          <w:sz w:val="28"/>
          <w:szCs w:val="28"/>
        </w:rPr>
      </w:pPr>
      <w:r>
        <w:rPr>
          <w:sz w:val="28"/>
          <w:szCs w:val="28"/>
        </w:rPr>
        <w:t xml:space="preserve"> </w:t>
      </w:r>
    </w:p>
    <w:p w:rsidR="0072730C" w:rsidRPr="003341FA" w:rsidRDefault="003341FA" w:rsidP="003341FA">
      <w:pPr>
        <w:rPr>
          <w:b/>
          <w:bCs/>
          <w:iCs/>
          <w:color w:val="000000"/>
          <w:sz w:val="28"/>
          <w:szCs w:val="28"/>
        </w:rPr>
      </w:pPr>
      <w:r>
        <w:rPr>
          <w:b/>
          <w:bCs/>
          <w:iCs/>
          <w:color w:val="000000"/>
          <w:sz w:val="28"/>
          <w:szCs w:val="28"/>
        </w:rPr>
        <w:lastRenderedPageBreak/>
        <w:t xml:space="preserve">           Цель цикла – </w:t>
      </w:r>
      <w:r w:rsidRPr="009B5A78">
        <w:rPr>
          <w:bCs/>
          <w:iCs/>
          <w:color w:val="000000"/>
          <w:sz w:val="28"/>
          <w:szCs w:val="28"/>
        </w:rPr>
        <w:t>обучить</w:t>
      </w:r>
      <w:r>
        <w:rPr>
          <w:b/>
          <w:bCs/>
          <w:iCs/>
          <w:color w:val="000000"/>
          <w:sz w:val="28"/>
          <w:szCs w:val="28"/>
        </w:rPr>
        <w:t xml:space="preserve"> </w:t>
      </w:r>
      <w:r w:rsidR="0072730C" w:rsidRPr="00DD3DE3">
        <w:rPr>
          <w:sz w:val="28"/>
          <w:szCs w:val="28"/>
        </w:rPr>
        <w:t>слушателей</w:t>
      </w:r>
      <w:r w:rsidR="0072730C" w:rsidRPr="00DD3DE3">
        <w:rPr>
          <w:bCs/>
          <w:iCs/>
          <w:color w:val="000000"/>
          <w:sz w:val="28"/>
          <w:szCs w:val="28"/>
        </w:rPr>
        <w:t xml:space="preserve"> </w:t>
      </w:r>
      <w:r w:rsidR="005D6128">
        <w:rPr>
          <w:bCs/>
          <w:iCs/>
          <w:color w:val="000000"/>
          <w:sz w:val="28"/>
          <w:szCs w:val="28"/>
        </w:rPr>
        <w:t>надлежащему управлению</w:t>
      </w:r>
      <w:r w:rsidR="00773C3B">
        <w:rPr>
          <w:bCs/>
          <w:iCs/>
          <w:color w:val="000000"/>
          <w:sz w:val="28"/>
          <w:szCs w:val="28"/>
        </w:rPr>
        <w:t xml:space="preserve"> и оценке</w:t>
      </w:r>
      <w:r w:rsidR="005D6128">
        <w:rPr>
          <w:bCs/>
          <w:iCs/>
          <w:color w:val="000000"/>
          <w:sz w:val="28"/>
          <w:szCs w:val="28"/>
        </w:rPr>
        <w:t xml:space="preserve"> использовани</w:t>
      </w:r>
      <w:r w:rsidR="00773C3B">
        <w:rPr>
          <w:bCs/>
          <w:iCs/>
          <w:color w:val="000000"/>
          <w:sz w:val="28"/>
          <w:szCs w:val="28"/>
        </w:rPr>
        <w:t>я</w:t>
      </w:r>
      <w:r>
        <w:rPr>
          <w:bCs/>
          <w:iCs/>
          <w:color w:val="000000"/>
          <w:sz w:val="28"/>
          <w:szCs w:val="28"/>
        </w:rPr>
        <w:t xml:space="preserve"> лекарственных средств в </w:t>
      </w:r>
      <w:r w:rsidR="003E6AE3" w:rsidRPr="00DD3DE3">
        <w:rPr>
          <w:color w:val="000000"/>
          <w:sz w:val="28"/>
          <w:szCs w:val="28"/>
        </w:rPr>
        <w:t>организациях</w:t>
      </w:r>
      <w:r>
        <w:rPr>
          <w:color w:val="000000"/>
          <w:sz w:val="28"/>
          <w:szCs w:val="28"/>
        </w:rPr>
        <w:t xml:space="preserve"> здравоохранения</w:t>
      </w:r>
      <w:r w:rsidR="003E6AE3" w:rsidRPr="00DD3DE3">
        <w:rPr>
          <w:color w:val="000000"/>
          <w:sz w:val="28"/>
          <w:szCs w:val="28"/>
        </w:rPr>
        <w:t>.</w:t>
      </w:r>
    </w:p>
    <w:p w:rsidR="0072730C" w:rsidRDefault="0072730C" w:rsidP="0072730C">
      <w:pPr>
        <w:ind w:firstLine="709"/>
        <w:rPr>
          <w:b/>
          <w:color w:val="000000"/>
          <w:sz w:val="28"/>
          <w:szCs w:val="28"/>
        </w:rPr>
      </w:pPr>
    </w:p>
    <w:p w:rsidR="0072730C" w:rsidRDefault="0072730C" w:rsidP="0072730C">
      <w:pPr>
        <w:ind w:firstLine="709"/>
        <w:rPr>
          <w:b/>
          <w:color w:val="000000"/>
          <w:sz w:val="28"/>
          <w:szCs w:val="28"/>
        </w:rPr>
      </w:pPr>
      <w:r>
        <w:rPr>
          <w:b/>
          <w:color w:val="000000"/>
          <w:sz w:val="28"/>
          <w:szCs w:val="28"/>
        </w:rPr>
        <w:t xml:space="preserve">Задачи </w:t>
      </w:r>
      <w:r w:rsidR="002335E6">
        <w:rPr>
          <w:b/>
          <w:color w:val="000000"/>
          <w:sz w:val="28"/>
          <w:szCs w:val="28"/>
        </w:rPr>
        <w:t>цикла:</w:t>
      </w:r>
    </w:p>
    <w:p w:rsidR="006E2859" w:rsidRDefault="00773C3B" w:rsidP="004C4229">
      <w:pPr>
        <w:jc w:val="both"/>
        <w:rPr>
          <w:color w:val="000000"/>
          <w:sz w:val="28"/>
          <w:szCs w:val="28"/>
        </w:rPr>
      </w:pPr>
      <w:r>
        <w:rPr>
          <w:color w:val="000000"/>
          <w:sz w:val="28"/>
          <w:szCs w:val="28"/>
        </w:rPr>
        <w:t xml:space="preserve">- </w:t>
      </w:r>
      <w:r w:rsidR="00D51961" w:rsidRPr="004C025E">
        <w:rPr>
          <w:sz w:val="28"/>
          <w:szCs w:val="28"/>
        </w:rPr>
        <w:t>обеспечени</w:t>
      </w:r>
      <w:r w:rsidR="00D51961">
        <w:rPr>
          <w:sz w:val="28"/>
          <w:szCs w:val="28"/>
        </w:rPr>
        <w:t>е</w:t>
      </w:r>
      <w:r w:rsidR="00D51961" w:rsidRPr="004C025E">
        <w:rPr>
          <w:sz w:val="28"/>
          <w:szCs w:val="28"/>
        </w:rPr>
        <w:t xml:space="preserve"> рационального применения лекарственных средств путем совершенствования формулярной системы</w:t>
      </w:r>
      <w:r w:rsidR="006E2859">
        <w:rPr>
          <w:color w:val="000000"/>
          <w:sz w:val="28"/>
          <w:szCs w:val="28"/>
        </w:rPr>
        <w:t>;</w:t>
      </w:r>
      <w:r w:rsidR="004C4229">
        <w:rPr>
          <w:color w:val="000000"/>
          <w:sz w:val="28"/>
          <w:szCs w:val="28"/>
        </w:rPr>
        <w:t xml:space="preserve">  </w:t>
      </w:r>
    </w:p>
    <w:p w:rsidR="0072730C" w:rsidRDefault="006E2859" w:rsidP="004C4229">
      <w:pPr>
        <w:jc w:val="both"/>
        <w:rPr>
          <w:color w:val="000000"/>
          <w:sz w:val="28"/>
          <w:szCs w:val="28"/>
        </w:rPr>
      </w:pPr>
      <w:r>
        <w:rPr>
          <w:color w:val="000000"/>
          <w:sz w:val="28"/>
          <w:szCs w:val="28"/>
        </w:rPr>
        <w:t xml:space="preserve">- </w:t>
      </w:r>
      <w:r w:rsidR="0072730C">
        <w:rPr>
          <w:color w:val="000000"/>
          <w:sz w:val="28"/>
          <w:szCs w:val="28"/>
        </w:rPr>
        <w:t>формирова</w:t>
      </w:r>
      <w:r>
        <w:rPr>
          <w:color w:val="000000"/>
          <w:sz w:val="28"/>
          <w:szCs w:val="28"/>
        </w:rPr>
        <w:t>ние</w:t>
      </w:r>
      <w:r w:rsidR="0072730C">
        <w:rPr>
          <w:color w:val="000000"/>
          <w:sz w:val="28"/>
          <w:szCs w:val="28"/>
        </w:rPr>
        <w:t xml:space="preserve"> у </w:t>
      </w:r>
      <w:r w:rsidR="0072730C">
        <w:rPr>
          <w:sz w:val="28"/>
          <w:szCs w:val="28"/>
        </w:rPr>
        <w:t>слушателей</w:t>
      </w:r>
      <w:r w:rsidR="0072730C">
        <w:rPr>
          <w:color w:val="000000"/>
          <w:sz w:val="28"/>
          <w:szCs w:val="28"/>
        </w:rPr>
        <w:t xml:space="preserve"> представлени</w:t>
      </w:r>
      <w:r>
        <w:rPr>
          <w:color w:val="000000"/>
          <w:sz w:val="28"/>
          <w:szCs w:val="28"/>
        </w:rPr>
        <w:t>я</w:t>
      </w:r>
      <w:r w:rsidR="0072730C">
        <w:rPr>
          <w:color w:val="000000"/>
          <w:sz w:val="28"/>
          <w:szCs w:val="28"/>
        </w:rPr>
        <w:t xml:space="preserve"> о </w:t>
      </w:r>
      <w:r w:rsidR="002B6AF4">
        <w:rPr>
          <w:color w:val="000000"/>
          <w:sz w:val="28"/>
          <w:szCs w:val="28"/>
        </w:rPr>
        <w:t xml:space="preserve">менеджменте лекарственных средств </w:t>
      </w:r>
      <w:r w:rsidR="00E856AC">
        <w:rPr>
          <w:color w:val="000000"/>
          <w:sz w:val="28"/>
          <w:szCs w:val="28"/>
        </w:rPr>
        <w:t xml:space="preserve">в организациях здравоохранения </w:t>
      </w:r>
      <w:r w:rsidR="008931FE">
        <w:rPr>
          <w:color w:val="000000"/>
          <w:sz w:val="28"/>
          <w:szCs w:val="28"/>
        </w:rPr>
        <w:t>на всех этапах их использования</w:t>
      </w:r>
      <w:r w:rsidR="0072730C">
        <w:rPr>
          <w:color w:val="000000"/>
          <w:sz w:val="28"/>
          <w:szCs w:val="28"/>
        </w:rPr>
        <w:t>;</w:t>
      </w:r>
    </w:p>
    <w:p w:rsidR="0072730C" w:rsidRDefault="0072730C" w:rsidP="004C4229">
      <w:pPr>
        <w:jc w:val="both"/>
        <w:rPr>
          <w:color w:val="000000"/>
          <w:sz w:val="28"/>
          <w:szCs w:val="28"/>
        </w:rPr>
      </w:pPr>
      <w:r>
        <w:rPr>
          <w:color w:val="000000"/>
          <w:sz w:val="28"/>
          <w:szCs w:val="28"/>
        </w:rPr>
        <w:t>- обуч</w:t>
      </w:r>
      <w:r w:rsidR="00207D13">
        <w:rPr>
          <w:color w:val="000000"/>
          <w:sz w:val="28"/>
          <w:szCs w:val="28"/>
        </w:rPr>
        <w:t>ение</w:t>
      </w:r>
      <w:r>
        <w:rPr>
          <w:color w:val="000000"/>
          <w:sz w:val="28"/>
          <w:szCs w:val="28"/>
        </w:rPr>
        <w:t xml:space="preserve"> </w:t>
      </w:r>
      <w:r w:rsidR="00146854">
        <w:rPr>
          <w:color w:val="000000"/>
          <w:sz w:val="28"/>
          <w:szCs w:val="28"/>
        </w:rPr>
        <w:t>современным под</w:t>
      </w:r>
      <w:r w:rsidR="004423F8">
        <w:rPr>
          <w:color w:val="000000"/>
          <w:sz w:val="28"/>
          <w:szCs w:val="28"/>
        </w:rPr>
        <w:t xml:space="preserve">ходам </w:t>
      </w:r>
      <w:r w:rsidR="005D6128">
        <w:rPr>
          <w:color w:val="000000"/>
          <w:sz w:val="28"/>
          <w:szCs w:val="28"/>
        </w:rPr>
        <w:t xml:space="preserve">планирования потребности и </w:t>
      </w:r>
      <w:r w:rsidR="004423F8">
        <w:rPr>
          <w:color w:val="000000"/>
          <w:sz w:val="28"/>
          <w:szCs w:val="28"/>
        </w:rPr>
        <w:t xml:space="preserve">оценки потребления </w:t>
      </w:r>
      <w:r w:rsidR="00EB37DF">
        <w:rPr>
          <w:color w:val="000000"/>
          <w:sz w:val="28"/>
          <w:szCs w:val="28"/>
        </w:rPr>
        <w:t>лекарственных средств</w:t>
      </w:r>
      <w:r w:rsidR="008E5D38">
        <w:rPr>
          <w:color w:val="000000"/>
          <w:sz w:val="28"/>
          <w:szCs w:val="28"/>
        </w:rPr>
        <w:t>, а также</w:t>
      </w:r>
      <w:r w:rsidR="00EB37DF">
        <w:rPr>
          <w:color w:val="000000"/>
          <w:sz w:val="28"/>
          <w:szCs w:val="28"/>
        </w:rPr>
        <w:t xml:space="preserve"> рациональности использования финансовых затрат на лекарственные средства </w:t>
      </w:r>
      <w:r w:rsidR="004423F8">
        <w:rPr>
          <w:color w:val="000000"/>
          <w:sz w:val="28"/>
          <w:szCs w:val="28"/>
        </w:rPr>
        <w:t>в организациях</w:t>
      </w:r>
      <w:r w:rsidR="00EB37DF">
        <w:rPr>
          <w:color w:val="000000"/>
          <w:sz w:val="28"/>
          <w:szCs w:val="28"/>
        </w:rPr>
        <w:t xml:space="preserve"> здравоохранения</w:t>
      </w:r>
      <w:r>
        <w:rPr>
          <w:color w:val="000000"/>
          <w:sz w:val="28"/>
          <w:szCs w:val="28"/>
        </w:rPr>
        <w:t>;</w:t>
      </w:r>
    </w:p>
    <w:p w:rsidR="0072730C" w:rsidRDefault="00207D13" w:rsidP="004C4229">
      <w:pPr>
        <w:jc w:val="both"/>
        <w:rPr>
          <w:color w:val="000000"/>
          <w:sz w:val="28"/>
          <w:szCs w:val="28"/>
        </w:rPr>
      </w:pPr>
      <w:r>
        <w:rPr>
          <w:color w:val="000000"/>
          <w:sz w:val="28"/>
          <w:szCs w:val="28"/>
        </w:rPr>
        <w:t xml:space="preserve">- обучение правилам ведения </w:t>
      </w:r>
      <w:r w:rsidR="00146854">
        <w:rPr>
          <w:color w:val="000000"/>
          <w:sz w:val="28"/>
          <w:szCs w:val="28"/>
        </w:rPr>
        <w:t xml:space="preserve">систем мониторинга использования </w:t>
      </w:r>
      <w:r>
        <w:rPr>
          <w:color w:val="000000"/>
          <w:sz w:val="28"/>
          <w:szCs w:val="28"/>
        </w:rPr>
        <w:t>лекарственных средств, в части обоснованности назначений,</w:t>
      </w:r>
      <w:r w:rsidR="00EB37DF">
        <w:rPr>
          <w:color w:val="000000"/>
          <w:sz w:val="28"/>
          <w:szCs w:val="28"/>
        </w:rPr>
        <w:t xml:space="preserve"> </w:t>
      </w:r>
      <w:r w:rsidR="002B6AF4" w:rsidRPr="002B6AF4">
        <w:rPr>
          <w:color w:val="000000"/>
          <w:sz w:val="28"/>
          <w:szCs w:val="28"/>
        </w:rPr>
        <w:t>в</w:t>
      </w:r>
      <w:r w:rsidR="00686CFE">
        <w:rPr>
          <w:color w:val="000000"/>
          <w:sz w:val="28"/>
          <w:szCs w:val="28"/>
        </w:rPr>
        <w:t>ыявлени</w:t>
      </w:r>
      <w:r w:rsidR="00EB37DF">
        <w:rPr>
          <w:color w:val="000000"/>
          <w:sz w:val="28"/>
          <w:szCs w:val="28"/>
        </w:rPr>
        <w:t>я</w:t>
      </w:r>
      <w:r w:rsidR="00686CFE">
        <w:rPr>
          <w:color w:val="000000"/>
          <w:sz w:val="28"/>
          <w:szCs w:val="28"/>
        </w:rPr>
        <w:t xml:space="preserve"> медикаментозных ошибок</w:t>
      </w:r>
      <w:r w:rsidR="00EB37DF">
        <w:rPr>
          <w:color w:val="000000"/>
          <w:sz w:val="28"/>
          <w:szCs w:val="28"/>
        </w:rPr>
        <w:t xml:space="preserve"> и нежелательных реакций</w:t>
      </w:r>
      <w:r w:rsidR="00DD3DE3">
        <w:rPr>
          <w:color w:val="000000"/>
          <w:sz w:val="28"/>
          <w:szCs w:val="28"/>
        </w:rPr>
        <w:t>.</w:t>
      </w:r>
    </w:p>
    <w:p w:rsidR="004423F8" w:rsidRDefault="004423F8" w:rsidP="004C4229">
      <w:pPr>
        <w:shd w:val="clear" w:color="auto" w:fill="FFFFFF"/>
        <w:autoSpaceDE w:val="0"/>
        <w:autoSpaceDN w:val="0"/>
        <w:adjustRightInd w:val="0"/>
        <w:jc w:val="both"/>
        <w:rPr>
          <w:b/>
          <w:bCs/>
          <w:iCs/>
          <w:color w:val="000000"/>
          <w:sz w:val="28"/>
          <w:szCs w:val="28"/>
        </w:rPr>
      </w:pPr>
    </w:p>
    <w:p w:rsidR="0072730C" w:rsidRDefault="00EB37DF" w:rsidP="004C4229">
      <w:pPr>
        <w:shd w:val="clear" w:color="auto" w:fill="FFFFFF"/>
        <w:autoSpaceDE w:val="0"/>
        <w:autoSpaceDN w:val="0"/>
        <w:adjustRightInd w:val="0"/>
        <w:jc w:val="both"/>
        <w:rPr>
          <w:bCs/>
          <w:iCs/>
          <w:color w:val="000000"/>
          <w:sz w:val="28"/>
          <w:szCs w:val="28"/>
        </w:rPr>
      </w:pPr>
      <w:r w:rsidRPr="00EB37DF">
        <w:rPr>
          <w:bCs/>
          <w:iCs/>
          <w:color w:val="000000"/>
          <w:sz w:val="28"/>
          <w:szCs w:val="28"/>
        </w:rPr>
        <w:t xml:space="preserve">В результате прохождения </w:t>
      </w:r>
      <w:r w:rsidR="00896963" w:rsidRPr="00EB37DF">
        <w:rPr>
          <w:bCs/>
          <w:iCs/>
          <w:color w:val="000000"/>
          <w:sz w:val="28"/>
          <w:szCs w:val="28"/>
        </w:rPr>
        <w:t>цикла</w:t>
      </w:r>
      <w:r w:rsidR="00752AEC" w:rsidRPr="00EB37DF">
        <w:rPr>
          <w:bCs/>
          <w:iCs/>
          <w:color w:val="000000"/>
          <w:sz w:val="28"/>
          <w:szCs w:val="28"/>
        </w:rPr>
        <w:t xml:space="preserve"> с</w:t>
      </w:r>
      <w:r w:rsidR="0072730C" w:rsidRPr="00EB37DF">
        <w:rPr>
          <w:sz w:val="28"/>
          <w:szCs w:val="28"/>
        </w:rPr>
        <w:t>лушател</w:t>
      </w:r>
      <w:r w:rsidR="00E856AC">
        <w:rPr>
          <w:sz w:val="28"/>
          <w:szCs w:val="28"/>
        </w:rPr>
        <w:t>и</w:t>
      </w:r>
      <w:r w:rsidR="0072730C" w:rsidRPr="00EB37DF">
        <w:rPr>
          <w:bCs/>
          <w:iCs/>
          <w:color w:val="000000"/>
          <w:sz w:val="28"/>
          <w:szCs w:val="28"/>
        </w:rPr>
        <w:t xml:space="preserve"> </w:t>
      </w:r>
      <w:r w:rsidR="0072730C" w:rsidRPr="00E856AC">
        <w:rPr>
          <w:bCs/>
          <w:iCs/>
          <w:color w:val="000000"/>
          <w:sz w:val="28"/>
          <w:szCs w:val="28"/>
        </w:rPr>
        <w:t>должн</w:t>
      </w:r>
      <w:r w:rsidR="00E856AC" w:rsidRPr="00E856AC">
        <w:rPr>
          <w:bCs/>
          <w:iCs/>
          <w:color w:val="000000"/>
          <w:sz w:val="28"/>
          <w:szCs w:val="28"/>
        </w:rPr>
        <w:t>ы</w:t>
      </w:r>
    </w:p>
    <w:p w:rsidR="00E856AC" w:rsidRDefault="00E856AC" w:rsidP="004C4229">
      <w:pPr>
        <w:shd w:val="clear" w:color="auto" w:fill="FFFFFF"/>
        <w:autoSpaceDE w:val="0"/>
        <w:autoSpaceDN w:val="0"/>
        <w:adjustRightInd w:val="0"/>
        <w:jc w:val="both"/>
        <w:rPr>
          <w:bCs/>
          <w:iCs/>
          <w:color w:val="000000"/>
          <w:sz w:val="28"/>
          <w:szCs w:val="28"/>
        </w:rPr>
      </w:pPr>
    </w:p>
    <w:p w:rsidR="00E856AC" w:rsidRPr="00DD3DE3" w:rsidRDefault="00E856AC" w:rsidP="004C4229">
      <w:pPr>
        <w:shd w:val="clear" w:color="auto" w:fill="FFFFFF"/>
        <w:autoSpaceDE w:val="0"/>
        <w:autoSpaceDN w:val="0"/>
        <w:adjustRightInd w:val="0"/>
        <w:jc w:val="both"/>
        <w:rPr>
          <w:bCs/>
          <w:iCs/>
          <w:color w:val="000000"/>
          <w:sz w:val="28"/>
          <w:szCs w:val="28"/>
        </w:rPr>
      </w:pPr>
      <w:r>
        <w:rPr>
          <w:b/>
          <w:bCs/>
          <w:iCs/>
          <w:color w:val="000000"/>
          <w:sz w:val="28"/>
          <w:szCs w:val="28"/>
        </w:rPr>
        <w:t>з</w:t>
      </w:r>
      <w:r w:rsidRPr="00EB37DF">
        <w:rPr>
          <w:b/>
          <w:bCs/>
          <w:iCs/>
          <w:color w:val="000000"/>
          <w:sz w:val="28"/>
          <w:szCs w:val="28"/>
        </w:rPr>
        <w:t>нать</w:t>
      </w:r>
      <w:r>
        <w:rPr>
          <w:b/>
          <w:bCs/>
          <w:iCs/>
          <w:color w:val="000000"/>
          <w:sz w:val="28"/>
          <w:szCs w:val="28"/>
        </w:rPr>
        <w:t>:</w:t>
      </w:r>
    </w:p>
    <w:p w:rsidR="006D35B7" w:rsidRDefault="003B7E79" w:rsidP="004C4229">
      <w:pPr>
        <w:shd w:val="clear" w:color="auto" w:fill="FFFFFF"/>
        <w:autoSpaceDE w:val="0"/>
        <w:autoSpaceDN w:val="0"/>
        <w:adjustRightInd w:val="0"/>
        <w:jc w:val="both"/>
        <w:rPr>
          <w:bCs/>
          <w:iCs/>
          <w:color w:val="000000"/>
          <w:sz w:val="28"/>
          <w:szCs w:val="28"/>
        </w:rPr>
      </w:pPr>
      <w:r w:rsidRPr="003B7E79">
        <w:rPr>
          <w:bCs/>
          <w:iCs/>
          <w:color w:val="000000"/>
          <w:sz w:val="28"/>
          <w:szCs w:val="28"/>
        </w:rPr>
        <w:t xml:space="preserve">- </w:t>
      </w:r>
      <w:r w:rsidR="006D35B7">
        <w:rPr>
          <w:bCs/>
          <w:iCs/>
          <w:color w:val="000000"/>
          <w:sz w:val="28"/>
          <w:szCs w:val="28"/>
        </w:rPr>
        <w:t xml:space="preserve">нормативные правовые акты, регулирующие рациональное использование </w:t>
      </w:r>
      <w:r w:rsidR="00D51961">
        <w:rPr>
          <w:bCs/>
          <w:iCs/>
          <w:color w:val="000000"/>
          <w:sz w:val="28"/>
          <w:szCs w:val="28"/>
        </w:rPr>
        <w:t xml:space="preserve">и этическое продвижение </w:t>
      </w:r>
      <w:r w:rsidR="006D35B7">
        <w:rPr>
          <w:bCs/>
          <w:iCs/>
          <w:color w:val="000000"/>
          <w:sz w:val="28"/>
          <w:szCs w:val="28"/>
        </w:rPr>
        <w:t>лекарственных средств;</w:t>
      </w:r>
    </w:p>
    <w:p w:rsidR="00674C82" w:rsidRDefault="00674C82" w:rsidP="00674C82">
      <w:pPr>
        <w:shd w:val="clear" w:color="auto" w:fill="FFFFFF"/>
        <w:autoSpaceDE w:val="0"/>
        <w:autoSpaceDN w:val="0"/>
        <w:adjustRightInd w:val="0"/>
        <w:jc w:val="both"/>
        <w:rPr>
          <w:bCs/>
          <w:iCs/>
          <w:color w:val="000000"/>
          <w:sz w:val="28"/>
          <w:szCs w:val="28"/>
        </w:rPr>
      </w:pPr>
      <w:r>
        <w:rPr>
          <w:bCs/>
          <w:iCs/>
          <w:color w:val="000000"/>
          <w:sz w:val="28"/>
          <w:szCs w:val="28"/>
        </w:rPr>
        <w:t>-</w:t>
      </w:r>
      <w:r>
        <w:rPr>
          <w:color w:val="000000"/>
          <w:sz w:val="28"/>
          <w:szCs w:val="28"/>
        </w:rPr>
        <w:t>ключевые компоненты оценки рационального использования лекарственных средств;</w:t>
      </w:r>
    </w:p>
    <w:p w:rsidR="00AD417C" w:rsidRDefault="006D35B7" w:rsidP="004C4229">
      <w:pPr>
        <w:shd w:val="clear" w:color="auto" w:fill="FFFFFF"/>
        <w:autoSpaceDE w:val="0"/>
        <w:autoSpaceDN w:val="0"/>
        <w:adjustRightInd w:val="0"/>
        <w:jc w:val="both"/>
        <w:rPr>
          <w:bCs/>
          <w:iCs/>
          <w:color w:val="000000"/>
          <w:sz w:val="28"/>
          <w:szCs w:val="28"/>
        </w:rPr>
      </w:pPr>
      <w:r>
        <w:rPr>
          <w:bCs/>
          <w:iCs/>
          <w:color w:val="000000"/>
          <w:sz w:val="28"/>
          <w:szCs w:val="28"/>
        </w:rPr>
        <w:t xml:space="preserve">- </w:t>
      </w:r>
      <w:r w:rsidR="00AD417C">
        <w:rPr>
          <w:bCs/>
          <w:iCs/>
          <w:color w:val="000000"/>
          <w:sz w:val="28"/>
          <w:szCs w:val="28"/>
        </w:rPr>
        <w:t>о формулярной системе в Республике Казахстан;</w:t>
      </w:r>
    </w:p>
    <w:p w:rsidR="00FF3902" w:rsidRPr="00FF3902" w:rsidRDefault="00AD417C" w:rsidP="004C4229">
      <w:pPr>
        <w:shd w:val="clear" w:color="auto" w:fill="FFFFFF"/>
        <w:autoSpaceDE w:val="0"/>
        <w:autoSpaceDN w:val="0"/>
        <w:adjustRightInd w:val="0"/>
        <w:jc w:val="both"/>
        <w:rPr>
          <w:color w:val="000000"/>
          <w:sz w:val="28"/>
          <w:szCs w:val="28"/>
        </w:rPr>
      </w:pPr>
      <w:r>
        <w:rPr>
          <w:bCs/>
          <w:iCs/>
          <w:color w:val="000000"/>
          <w:sz w:val="28"/>
          <w:szCs w:val="28"/>
        </w:rPr>
        <w:t xml:space="preserve">- </w:t>
      </w:r>
      <w:r w:rsidR="00FF3902">
        <w:rPr>
          <w:color w:val="000000"/>
          <w:sz w:val="28"/>
          <w:szCs w:val="28"/>
        </w:rPr>
        <w:t>источники доказательной медицины;</w:t>
      </w:r>
    </w:p>
    <w:p w:rsidR="00AD40EE" w:rsidRPr="006D35B7" w:rsidRDefault="006D35B7" w:rsidP="004C4229">
      <w:pPr>
        <w:shd w:val="clear" w:color="auto" w:fill="FFFFFF"/>
        <w:autoSpaceDE w:val="0"/>
        <w:autoSpaceDN w:val="0"/>
        <w:adjustRightInd w:val="0"/>
        <w:jc w:val="both"/>
        <w:rPr>
          <w:bCs/>
          <w:iCs/>
          <w:color w:val="000000"/>
          <w:sz w:val="28"/>
          <w:szCs w:val="28"/>
        </w:rPr>
      </w:pPr>
      <w:r>
        <w:rPr>
          <w:bCs/>
          <w:iCs/>
          <w:color w:val="000000"/>
          <w:sz w:val="28"/>
          <w:szCs w:val="28"/>
        </w:rPr>
        <w:t xml:space="preserve">- </w:t>
      </w:r>
      <w:r w:rsidR="003B7E79" w:rsidRPr="003B7E79">
        <w:rPr>
          <w:bCs/>
          <w:iCs/>
          <w:color w:val="000000"/>
          <w:sz w:val="28"/>
          <w:szCs w:val="28"/>
        </w:rPr>
        <w:t xml:space="preserve">этапы разработки политики </w:t>
      </w:r>
      <w:r w:rsidR="002335E6">
        <w:rPr>
          <w:bCs/>
          <w:iCs/>
          <w:color w:val="000000"/>
          <w:sz w:val="28"/>
          <w:szCs w:val="28"/>
        </w:rPr>
        <w:t xml:space="preserve">управления </w:t>
      </w:r>
      <w:r w:rsidR="003B7E79">
        <w:rPr>
          <w:bCs/>
          <w:iCs/>
          <w:color w:val="000000"/>
          <w:sz w:val="28"/>
          <w:szCs w:val="28"/>
        </w:rPr>
        <w:t>использовани</w:t>
      </w:r>
      <w:r w:rsidR="002335E6">
        <w:rPr>
          <w:bCs/>
          <w:iCs/>
          <w:color w:val="000000"/>
          <w:sz w:val="28"/>
          <w:szCs w:val="28"/>
        </w:rPr>
        <w:t>ем</w:t>
      </w:r>
      <w:r w:rsidR="003B7E79">
        <w:rPr>
          <w:bCs/>
          <w:iCs/>
          <w:color w:val="000000"/>
          <w:sz w:val="28"/>
          <w:szCs w:val="28"/>
        </w:rPr>
        <w:t xml:space="preserve"> лекарственных </w:t>
      </w:r>
      <w:r w:rsidR="00773C3B">
        <w:rPr>
          <w:bCs/>
          <w:iCs/>
          <w:color w:val="000000"/>
          <w:sz w:val="28"/>
          <w:szCs w:val="28"/>
        </w:rPr>
        <w:t xml:space="preserve">   </w:t>
      </w:r>
      <w:r w:rsidR="003B7E79">
        <w:rPr>
          <w:bCs/>
          <w:iCs/>
          <w:color w:val="000000"/>
          <w:sz w:val="28"/>
          <w:szCs w:val="28"/>
        </w:rPr>
        <w:t>средств;</w:t>
      </w:r>
    </w:p>
    <w:p w:rsidR="00366679" w:rsidRDefault="003B7E79" w:rsidP="004C4229">
      <w:pPr>
        <w:shd w:val="clear" w:color="auto" w:fill="FFFFFF"/>
        <w:autoSpaceDE w:val="0"/>
        <w:autoSpaceDN w:val="0"/>
        <w:adjustRightInd w:val="0"/>
        <w:jc w:val="both"/>
        <w:rPr>
          <w:color w:val="000000"/>
          <w:sz w:val="28"/>
          <w:szCs w:val="28"/>
        </w:rPr>
      </w:pPr>
      <w:r>
        <w:rPr>
          <w:color w:val="000000"/>
          <w:sz w:val="28"/>
          <w:szCs w:val="28"/>
        </w:rPr>
        <w:t>- виды медикаментозных ошибок</w:t>
      </w:r>
      <w:r w:rsidR="00DD3DE3">
        <w:rPr>
          <w:color w:val="000000"/>
          <w:sz w:val="28"/>
          <w:szCs w:val="28"/>
        </w:rPr>
        <w:t>.</w:t>
      </w:r>
    </w:p>
    <w:p w:rsidR="00DD3DE3" w:rsidRDefault="00DD3DE3" w:rsidP="004C4229">
      <w:pPr>
        <w:shd w:val="clear" w:color="auto" w:fill="FFFFFF"/>
        <w:autoSpaceDE w:val="0"/>
        <w:autoSpaceDN w:val="0"/>
        <w:adjustRightInd w:val="0"/>
        <w:jc w:val="both"/>
        <w:rPr>
          <w:b/>
          <w:bCs/>
          <w:iCs/>
          <w:color w:val="000000"/>
          <w:sz w:val="28"/>
          <w:szCs w:val="28"/>
        </w:rPr>
      </w:pPr>
    </w:p>
    <w:p w:rsidR="0072730C" w:rsidRPr="00E856AC" w:rsidRDefault="00E856AC" w:rsidP="004C4229">
      <w:pPr>
        <w:jc w:val="both"/>
        <w:rPr>
          <w:b/>
          <w:bCs/>
          <w:iCs/>
          <w:color w:val="000000"/>
          <w:sz w:val="28"/>
          <w:szCs w:val="28"/>
        </w:rPr>
      </w:pPr>
      <w:r>
        <w:rPr>
          <w:sz w:val="28"/>
          <w:szCs w:val="28"/>
        </w:rPr>
        <w:t xml:space="preserve"> </w:t>
      </w:r>
      <w:r w:rsidR="00DD3DE3" w:rsidRPr="00E856AC">
        <w:rPr>
          <w:b/>
          <w:bCs/>
          <w:iCs/>
          <w:color w:val="000000"/>
          <w:sz w:val="28"/>
          <w:szCs w:val="28"/>
        </w:rPr>
        <w:t>у</w:t>
      </w:r>
      <w:r w:rsidR="0072730C" w:rsidRPr="00E856AC">
        <w:rPr>
          <w:b/>
          <w:bCs/>
          <w:iCs/>
          <w:color w:val="000000"/>
          <w:sz w:val="28"/>
          <w:szCs w:val="28"/>
        </w:rPr>
        <w:t>меть:</w:t>
      </w:r>
    </w:p>
    <w:p w:rsidR="006D35B7" w:rsidRDefault="00773C3B" w:rsidP="004C4229">
      <w:pPr>
        <w:shd w:val="clear" w:color="auto" w:fill="FFFFFF"/>
        <w:autoSpaceDE w:val="0"/>
        <w:autoSpaceDN w:val="0"/>
        <w:adjustRightInd w:val="0"/>
        <w:jc w:val="both"/>
        <w:rPr>
          <w:bCs/>
          <w:iCs/>
          <w:color w:val="000000"/>
          <w:sz w:val="28"/>
          <w:szCs w:val="28"/>
        </w:rPr>
      </w:pPr>
      <w:r>
        <w:rPr>
          <w:b/>
          <w:bCs/>
          <w:iCs/>
          <w:color w:val="000000"/>
          <w:sz w:val="28"/>
          <w:szCs w:val="28"/>
        </w:rPr>
        <w:t xml:space="preserve">- </w:t>
      </w:r>
      <w:r w:rsidR="006D35B7">
        <w:rPr>
          <w:bCs/>
          <w:iCs/>
          <w:color w:val="000000"/>
          <w:sz w:val="28"/>
          <w:szCs w:val="28"/>
        </w:rPr>
        <w:t xml:space="preserve">проводить сбор, анализ и оценку обоснованности назначений лекарственных средств; </w:t>
      </w:r>
    </w:p>
    <w:p w:rsidR="0072730C" w:rsidRDefault="006D35B7" w:rsidP="004C4229">
      <w:pPr>
        <w:shd w:val="clear" w:color="auto" w:fill="FFFFFF"/>
        <w:autoSpaceDE w:val="0"/>
        <w:autoSpaceDN w:val="0"/>
        <w:adjustRightInd w:val="0"/>
        <w:jc w:val="both"/>
        <w:rPr>
          <w:color w:val="000000"/>
          <w:sz w:val="28"/>
          <w:szCs w:val="28"/>
        </w:rPr>
      </w:pPr>
      <w:r>
        <w:rPr>
          <w:bCs/>
          <w:iCs/>
          <w:color w:val="000000"/>
          <w:sz w:val="28"/>
          <w:szCs w:val="28"/>
        </w:rPr>
        <w:t xml:space="preserve">- </w:t>
      </w:r>
      <w:r w:rsidR="0072730C">
        <w:rPr>
          <w:bCs/>
          <w:iCs/>
          <w:color w:val="000000"/>
          <w:sz w:val="28"/>
          <w:szCs w:val="28"/>
        </w:rPr>
        <w:t>использовать методологи</w:t>
      </w:r>
      <w:r w:rsidR="00AD40EE">
        <w:rPr>
          <w:bCs/>
          <w:iCs/>
          <w:color w:val="000000"/>
          <w:sz w:val="28"/>
          <w:szCs w:val="28"/>
        </w:rPr>
        <w:t>и</w:t>
      </w:r>
      <w:r w:rsidR="0072730C">
        <w:rPr>
          <w:bCs/>
          <w:iCs/>
          <w:color w:val="000000"/>
          <w:sz w:val="28"/>
          <w:szCs w:val="28"/>
        </w:rPr>
        <w:t xml:space="preserve"> </w:t>
      </w:r>
      <w:r w:rsidR="00366679">
        <w:rPr>
          <w:color w:val="000000"/>
          <w:sz w:val="28"/>
          <w:szCs w:val="28"/>
        </w:rPr>
        <w:t>проведения</w:t>
      </w:r>
      <w:r w:rsidR="00366679" w:rsidRPr="00366679">
        <w:rPr>
          <w:color w:val="000000"/>
          <w:sz w:val="28"/>
          <w:szCs w:val="28"/>
        </w:rPr>
        <w:t xml:space="preserve"> </w:t>
      </w:r>
      <w:r w:rsidR="003B7E79">
        <w:rPr>
          <w:color w:val="000000"/>
          <w:sz w:val="28"/>
          <w:szCs w:val="28"/>
        </w:rPr>
        <w:t xml:space="preserve">оценки потребления лекарственных средств </w:t>
      </w:r>
      <w:r w:rsidR="00AD40EE">
        <w:rPr>
          <w:color w:val="000000"/>
          <w:sz w:val="28"/>
          <w:szCs w:val="28"/>
        </w:rPr>
        <w:t xml:space="preserve">и анализа рациональности использования финансовых затрат на лекарственные средства </w:t>
      </w:r>
      <w:r w:rsidR="003B7E79">
        <w:rPr>
          <w:color w:val="000000"/>
          <w:sz w:val="28"/>
          <w:szCs w:val="28"/>
        </w:rPr>
        <w:t>в организациях</w:t>
      </w:r>
      <w:r w:rsidR="00AD40EE">
        <w:rPr>
          <w:color w:val="000000"/>
          <w:sz w:val="28"/>
          <w:szCs w:val="28"/>
        </w:rPr>
        <w:t xml:space="preserve"> здравоохранения</w:t>
      </w:r>
      <w:r w:rsidR="003B7E79">
        <w:rPr>
          <w:color w:val="000000"/>
          <w:sz w:val="28"/>
          <w:szCs w:val="28"/>
        </w:rPr>
        <w:t>;</w:t>
      </w:r>
    </w:p>
    <w:p w:rsidR="00366679" w:rsidRDefault="003B7E79" w:rsidP="004C4229">
      <w:pPr>
        <w:shd w:val="clear" w:color="auto" w:fill="FFFFFF"/>
        <w:autoSpaceDE w:val="0"/>
        <w:autoSpaceDN w:val="0"/>
        <w:adjustRightInd w:val="0"/>
        <w:jc w:val="both"/>
        <w:rPr>
          <w:bCs/>
          <w:iCs/>
          <w:color w:val="000000"/>
          <w:sz w:val="28"/>
          <w:szCs w:val="28"/>
        </w:rPr>
      </w:pPr>
      <w:r>
        <w:rPr>
          <w:color w:val="000000"/>
          <w:sz w:val="28"/>
          <w:szCs w:val="28"/>
        </w:rPr>
        <w:t xml:space="preserve">- </w:t>
      </w:r>
      <w:r w:rsidR="004C4229">
        <w:rPr>
          <w:color w:val="000000"/>
          <w:sz w:val="28"/>
          <w:szCs w:val="28"/>
        </w:rPr>
        <w:t xml:space="preserve"> </w:t>
      </w:r>
      <w:r w:rsidR="00366679" w:rsidRPr="00773C3B">
        <w:rPr>
          <w:bCs/>
          <w:iCs/>
          <w:color w:val="000000"/>
          <w:sz w:val="28"/>
          <w:szCs w:val="28"/>
        </w:rPr>
        <w:t>использовать методологию выявления</w:t>
      </w:r>
      <w:r w:rsidR="00366679">
        <w:rPr>
          <w:bCs/>
          <w:iCs/>
          <w:color w:val="000000"/>
          <w:sz w:val="28"/>
          <w:szCs w:val="28"/>
        </w:rPr>
        <w:t xml:space="preserve"> медикаментозных ошибок;</w:t>
      </w:r>
    </w:p>
    <w:p w:rsidR="0072730C" w:rsidRDefault="0072730C" w:rsidP="004C4229">
      <w:pPr>
        <w:shd w:val="clear" w:color="auto" w:fill="FFFFFF"/>
        <w:autoSpaceDE w:val="0"/>
        <w:autoSpaceDN w:val="0"/>
        <w:adjustRightInd w:val="0"/>
        <w:jc w:val="both"/>
        <w:rPr>
          <w:bCs/>
          <w:iCs/>
          <w:color w:val="000000"/>
          <w:sz w:val="28"/>
          <w:szCs w:val="28"/>
        </w:rPr>
      </w:pPr>
      <w:r>
        <w:rPr>
          <w:bCs/>
          <w:iCs/>
          <w:color w:val="000000"/>
          <w:sz w:val="28"/>
          <w:szCs w:val="28"/>
        </w:rPr>
        <w:t>- использовать ресурсы и источники доказательной медицины в выборе лекарственных средств</w:t>
      </w:r>
      <w:r w:rsidR="00DD3DE3">
        <w:rPr>
          <w:bCs/>
          <w:iCs/>
          <w:color w:val="000000"/>
          <w:sz w:val="28"/>
          <w:szCs w:val="28"/>
        </w:rPr>
        <w:t>.</w:t>
      </w:r>
    </w:p>
    <w:p w:rsidR="00E856AC" w:rsidRDefault="00E856AC" w:rsidP="004C4229">
      <w:pPr>
        <w:autoSpaceDE w:val="0"/>
        <w:autoSpaceDN w:val="0"/>
        <w:adjustRightInd w:val="0"/>
        <w:rPr>
          <w:sz w:val="28"/>
          <w:szCs w:val="28"/>
        </w:rPr>
      </w:pPr>
    </w:p>
    <w:p w:rsidR="004C4229" w:rsidRPr="00E856AC" w:rsidRDefault="004C4229" w:rsidP="004C4229">
      <w:pPr>
        <w:autoSpaceDE w:val="0"/>
        <w:autoSpaceDN w:val="0"/>
        <w:adjustRightInd w:val="0"/>
        <w:rPr>
          <w:b/>
          <w:sz w:val="28"/>
          <w:szCs w:val="28"/>
        </w:rPr>
      </w:pPr>
      <w:r w:rsidRPr="00E856AC">
        <w:rPr>
          <w:b/>
          <w:sz w:val="28"/>
          <w:szCs w:val="28"/>
        </w:rPr>
        <w:t>владеть навыками:</w:t>
      </w:r>
    </w:p>
    <w:p w:rsidR="0072730C" w:rsidRDefault="0072730C" w:rsidP="004C4229">
      <w:pPr>
        <w:shd w:val="clear" w:color="auto" w:fill="FFFFFF"/>
        <w:autoSpaceDE w:val="0"/>
        <w:autoSpaceDN w:val="0"/>
        <w:adjustRightInd w:val="0"/>
        <w:jc w:val="both"/>
        <w:rPr>
          <w:sz w:val="28"/>
          <w:szCs w:val="28"/>
        </w:rPr>
      </w:pPr>
      <w:r>
        <w:rPr>
          <w:sz w:val="28"/>
          <w:szCs w:val="28"/>
        </w:rPr>
        <w:t xml:space="preserve">- </w:t>
      </w:r>
      <w:r w:rsidR="000F4421">
        <w:rPr>
          <w:color w:val="000000"/>
          <w:sz w:val="28"/>
          <w:szCs w:val="28"/>
        </w:rPr>
        <w:t>проведения</w:t>
      </w:r>
      <w:r w:rsidR="000F4421" w:rsidRPr="00366679">
        <w:rPr>
          <w:color w:val="000000"/>
          <w:sz w:val="28"/>
          <w:szCs w:val="28"/>
        </w:rPr>
        <w:t xml:space="preserve"> </w:t>
      </w:r>
      <w:r w:rsidR="008F0C39">
        <w:rPr>
          <w:color w:val="000000"/>
          <w:sz w:val="28"/>
          <w:szCs w:val="28"/>
        </w:rPr>
        <w:t xml:space="preserve">мониторинга </w:t>
      </w:r>
      <w:r w:rsidR="00094E4A">
        <w:rPr>
          <w:color w:val="000000"/>
          <w:sz w:val="28"/>
          <w:szCs w:val="28"/>
        </w:rPr>
        <w:t xml:space="preserve">рационального </w:t>
      </w:r>
      <w:r w:rsidR="008F0C39">
        <w:rPr>
          <w:color w:val="000000"/>
          <w:sz w:val="28"/>
          <w:szCs w:val="28"/>
        </w:rPr>
        <w:t>использования лекарственных средств</w:t>
      </w:r>
      <w:r>
        <w:rPr>
          <w:sz w:val="28"/>
          <w:szCs w:val="28"/>
        </w:rPr>
        <w:t>;</w:t>
      </w:r>
    </w:p>
    <w:p w:rsidR="000F4421" w:rsidRPr="008931FE" w:rsidRDefault="008931FE" w:rsidP="004C4229">
      <w:pPr>
        <w:shd w:val="clear" w:color="auto" w:fill="FFFFFF"/>
        <w:autoSpaceDE w:val="0"/>
        <w:autoSpaceDN w:val="0"/>
        <w:adjustRightInd w:val="0"/>
        <w:jc w:val="both"/>
        <w:rPr>
          <w:sz w:val="28"/>
          <w:szCs w:val="28"/>
        </w:rPr>
      </w:pPr>
      <w:r>
        <w:rPr>
          <w:sz w:val="28"/>
          <w:szCs w:val="28"/>
        </w:rPr>
        <w:t>- проведения анализа потребления лекарственных средств;</w:t>
      </w:r>
    </w:p>
    <w:p w:rsidR="008F0C39" w:rsidRDefault="000F4421" w:rsidP="004C4229">
      <w:pPr>
        <w:shd w:val="clear" w:color="auto" w:fill="FFFFFF"/>
        <w:autoSpaceDE w:val="0"/>
        <w:autoSpaceDN w:val="0"/>
        <w:adjustRightInd w:val="0"/>
        <w:jc w:val="both"/>
        <w:rPr>
          <w:bCs/>
          <w:iCs/>
          <w:color w:val="000000"/>
          <w:sz w:val="28"/>
          <w:szCs w:val="28"/>
        </w:rPr>
      </w:pPr>
      <w:r>
        <w:rPr>
          <w:bCs/>
          <w:iCs/>
          <w:color w:val="000000"/>
          <w:sz w:val="28"/>
          <w:szCs w:val="28"/>
        </w:rPr>
        <w:t xml:space="preserve">- </w:t>
      </w:r>
      <w:r w:rsidR="008F0C39" w:rsidRPr="008F0C39">
        <w:rPr>
          <w:bCs/>
          <w:iCs/>
          <w:color w:val="000000"/>
          <w:sz w:val="28"/>
          <w:szCs w:val="28"/>
        </w:rPr>
        <w:t>пров</w:t>
      </w:r>
      <w:r w:rsidR="00686CFE">
        <w:rPr>
          <w:bCs/>
          <w:iCs/>
          <w:color w:val="000000"/>
          <w:sz w:val="28"/>
          <w:szCs w:val="28"/>
        </w:rPr>
        <w:t>е</w:t>
      </w:r>
      <w:r w:rsidR="008F0C39" w:rsidRPr="008F0C39">
        <w:rPr>
          <w:bCs/>
          <w:iCs/>
          <w:color w:val="000000"/>
          <w:sz w:val="28"/>
          <w:szCs w:val="28"/>
        </w:rPr>
        <w:t>д</w:t>
      </w:r>
      <w:r w:rsidR="008F0C39">
        <w:rPr>
          <w:bCs/>
          <w:iCs/>
          <w:color w:val="000000"/>
          <w:sz w:val="28"/>
          <w:szCs w:val="28"/>
        </w:rPr>
        <w:t>ения</w:t>
      </w:r>
      <w:r w:rsidR="008F0C39" w:rsidRPr="008F0C39">
        <w:rPr>
          <w:bCs/>
          <w:iCs/>
          <w:color w:val="000000"/>
          <w:sz w:val="28"/>
          <w:szCs w:val="28"/>
        </w:rPr>
        <w:t xml:space="preserve"> анализ</w:t>
      </w:r>
      <w:r w:rsidR="008F0C39">
        <w:rPr>
          <w:bCs/>
          <w:iCs/>
          <w:color w:val="000000"/>
          <w:sz w:val="28"/>
          <w:szCs w:val="28"/>
        </w:rPr>
        <w:t>а</w:t>
      </w:r>
      <w:r w:rsidR="008F0C39" w:rsidRPr="008F0C39">
        <w:rPr>
          <w:bCs/>
          <w:iCs/>
          <w:color w:val="000000"/>
          <w:sz w:val="28"/>
          <w:szCs w:val="28"/>
        </w:rPr>
        <w:t xml:space="preserve"> </w:t>
      </w:r>
      <w:r w:rsidR="008931FE">
        <w:rPr>
          <w:bCs/>
          <w:iCs/>
          <w:color w:val="000000"/>
          <w:sz w:val="28"/>
          <w:szCs w:val="28"/>
        </w:rPr>
        <w:t>рациональности использования финансовых</w:t>
      </w:r>
      <w:r w:rsidR="004C4229">
        <w:rPr>
          <w:bCs/>
          <w:iCs/>
          <w:color w:val="000000"/>
          <w:sz w:val="28"/>
          <w:szCs w:val="28"/>
        </w:rPr>
        <w:t xml:space="preserve"> </w:t>
      </w:r>
      <w:r w:rsidR="008931FE">
        <w:rPr>
          <w:bCs/>
          <w:iCs/>
          <w:color w:val="000000"/>
          <w:sz w:val="28"/>
          <w:szCs w:val="28"/>
        </w:rPr>
        <w:t xml:space="preserve">затрат </w:t>
      </w:r>
      <w:r w:rsidR="004C4229">
        <w:rPr>
          <w:bCs/>
          <w:iCs/>
          <w:color w:val="000000"/>
          <w:sz w:val="28"/>
          <w:szCs w:val="28"/>
        </w:rPr>
        <w:t xml:space="preserve">на </w:t>
      </w:r>
      <w:r w:rsidR="008931FE">
        <w:rPr>
          <w:bCs/>
          <w:iCs/>
          <w:color w:val="000000"/>
          <w:sz w:val="28"/>
          <w:szCs w:val="28"/>
        </w:rPr>
        <w:t>лекарственные средства;</w:t>
      </w:r>
    </w:p>
    <w:p w:rsidR="008931FE" w:rsidRDefault="008931FE" w:rsidP="004C4229">
      <w:pPr>
        <w:shd w:val="clear" w:color="auto" w:fill="FFFFFF"/>
        <w:autoSpaceDE w:val="0"/>
        <w:autoSpaceDN w:val="0"/>
        <w:adjustRightInd w:val="0"/>
        <w:jc w:val="both"/>
        <w:rPr>
          <w:bCs/>
          <w:iCs/>
          <w:color w:val="000000"/>
          <w:sz w:val="28"/>
          <w:szCs w:val="28"/>
        </w:rPr>
      </w:pPr>
      <w:r>
        <w:rPr>
          <w:color w:val="000000"/>
          <w:sz w:val="28"/>
          <w:szCs w:val="28"/>
        </w:rPr>
        <w:lastRenderedPageBreak/>
        <w:t xml:space="preserve">- </w:t>
      </w:r>
      <w:r>
        <w:rPr>
          <w:bCs/>
          <w:iCs/>
          <w:color w:val="000000"/>
          <w:sz w:val="28"/>
          <w:szCs w:val="28"/>
        </w:rPr>
        <w:t>работы с ресурсами и источниками доказательной медицины.</w:t>
      </w:r>
    </w:p>
    <w:p w:rsidR="004C4229" w:rsidRDefault="004C4229" w:rsidP="004C4229">
      <w:pPr>
        <w:shd w:val="clear" w:color="auto" w:fill="FFFFFF"/>
        <w:autoSpaceDE w:val="0"/>
        <w:autoSpaceDN w:val="0"/>
        <w:adjustRightInd w:val="0"/>
        <w:jc w:val="both"/>
        <w:rPr>
          <w:bCs/>
          <w:iCs/>
          <w:color w:val="000000"/>
          <w:sz w:val="28"/>
          <w:szCs w:val="28"/>
        </w:rPr>
      </w:pPr>
    </w:p>
    <w:p w:rsidR="004C4229" w:rsidRDefault="004C4229" w:rsidP="004C4229">
      <w:pPr>
        <w:shd w:val="clear" w:color="auto" w:fill="FFFFFF"/>
        <w:autoSpaceDE w:val="0"/>
        <w:autoSpaceDN w:val="0"/>
        <w:adjustRightInd w:val="0"/>
        <w:jc w:val="both"/>
        <w:rPr>
          <w:bCs/>
          <w:iCs/>
          <w:color w:val="000000"/>
          <w:sz w:val="28"/>
          <w:szCs w:val="28"/>
        </w:rPr>
      </w:pPr>
    </w:p>
    <w:p w:rsidR="0072730C" w:rsidRPr="00E856AC" w:rsidRDefault="0072730C" w:rsidP="0072730C">
      <w:pPr>
        <w:pStyle w:val="ac"/>
        <w:numPr>
          <w:ilvl w:val="0"/>
          <w:numId w:val="30"/>
        </w:numPr>
        <w:shd w:val="clear" w:color="auto" w:fill="FFFFFF"/>
        <w:tabs>
          <w:tab w:val="left" w:pos="4711"/>
        </w:tabs>
        <w:autoSpaceDE w:val="0"/>
        <w:autoSpaceDN w:val="0"/>
        <w:adjustRightInd w:val="0"/>
        <w:ind w:left="1069"/>
        <w:jc w:val="both"/>
        <w:rPr>
          <w:b/>
          <w:bCs/>
          <w:sz w:val="28"/>
          <w:szCs w:val="28"/>
        </w:rPr>
      </w:pPr>
      <w:r w:rsidRPr="00E856AC">
        <w:rPr>
          <w:b/>
          <w:bCs/>
          <w:sz w:val="28"/>
          <w:szCs w:val="28"/>
        </w:rPr>
        <w:t>Учебно-тематический план</w:t>
      </w:r>
      <w:r w:rsidR="00CD3F82" w:rsidRPr="00E856AC">
        <w:rPr>
          <w:b/>
          <w:sz w:val="28"/>
          <w:szCs w:val="28"/>
        </w:rPr>
        <w:t xml:space="preserve"> </w:t>
      </w:r>
      <w:r w:rsidR="00ED7803" w:rsidRPr="00E856AC">
        <w:rPr>
          <w:b/>
          <w:sz w:val="28"/>
          <w:szCs w:val="28"/>
        </w:rPr>
        <w:t>цикла</w:t>
      </w:r>
      <w:r w:rsidR="00CD3F82" w:rsidRPr="00E856AC">
        <w:rPr>
          <w:b/>
          <w:sz w:val="28"/>
          <w:szCs w:val="28"/>
        </w:rPr>
        <w:t xml:space="preserve">: </w:t>
      </w:r>
    </w:p>
    <w:p w:rsidR="00E856AC" w:rsidRPr="00E856AC" w:rsidRDefault="00E856AC" w:rsidP="00E856AC">
      <w:pPr>
        <w:pStyle w:val="ac"/>
        <w:shd w:val="clear" w:color="auto" w:fill="FFFFFF"/>
        <w:tabs>
          <w:tab w:val="left" w:pos="4711"/>
        </w:tabs>
        <w:autoSpaceDE w:val="0"/>
        <w:autoSpaceDN w:val="0"/>
        <w:adjustRightInd w:val="0"/>
        <w:ind w:left="1069"/>
        <w:jc w:val="both"/>
        <w:rPr>
          <w:b/>
          <w:bCs/>
          <w:sz w:val="28"/>
          <w:szCs w:val="28"/>
        </w:rPr>
      </w:pPr>
    </w:p>
    <w:tbl>
      <w:tblPr>
        <w:tblW w:w="10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723"/>
        <w:gridCol w:w="1143"/>
        <w:gridCol w:w="1987"/>
        <w:gridCol w:w="1493"/>
        <w:gridCol w:w="792"/>
        <w:gridCol w:w="930"/>
      </w:tblGrid>
      <w:tr w:rsidR="008E34B6" w:rsidTr="008E34B6">
        <w:trPr>
          <w:jc w:val="center"/>
        </w:trPr>
        <w:tc>
          <w:tcPr>
            <w:tcW w:w="617" w:type="dxa"/>
            <w:vMerge w:val="restart"/>
            <w:tcBorders>
              <w:top w:val="single" w:sz="4" w:space="0" w:color="auto"/>
              <w:left w:val="single" w:sz="4" w:space="0" w:color="auto"/>
              <w:bottom w:val="single" w:sz="4" w:space="0" w:color="auto"/>
              <w:right w:val="single" w:sz="4" w:space="0" w:color="auto"/>
            </w:tcBorders>
            <w:vAlign w:val="center"/>
            <w:hideMark/>
          </w:tcPr>
          <w:p w:rsidR="0072730C" w:rsidRPr="00170780" w:rsidRDefault="0072730C">
            <w:pPr>
              <w:pStyle w:val="21"/>
              <w:tabs>
                <w:tab w:val="left" w:pos="4711"/>
              </w:tabs>
              <w:spacing w:after="0" w:line="240" w:lineRule="auto"/>
              <w:ind w:left="0"/>
              <w:rPr>
                <w:b/>
                <w:bCs/>
                <w:sz w:val="28"/>
                <w:szCs w:val="28"/>
              </w:rPr>
            </w:pPr>
            <w:r w:rsidRPr="00170780">
              <w:rPr>
                <w:b/>
                <w:bCs/>
                <w:sz w:val="28"/>
                <w:szCs w:val="28"/>
              </w:rPr>
              <w:t>№</w:t>
            </w:r>
          </w:p>
          <w:p w:rsidR="0072730C" w:rsidRPr="00170780" w:rsidRDefault="0072730C">
            <w:pPr>
              <w:pStyle w:val="21"/>
              <w:tabs>
                <w:tab w:val="left" w:pos="4711"/>
              </w:tabs>
              <w:spacing w:after="0" w:line="240" w:lineRule="auto"/>
              <w:ind w:left="0"/>
              <w:rPr>
                <w:b/>
                <w:bCs/>
                <w:sz w:val="28"/>
                <w:szCs w:val="28"/>
              </w:rPr>
            </w:pPr>
            <w:r w:rsidRPr="00170780">
              <w:rPr>
                <w:b/>
                <w:bCs/>
                <w:sz w:val="28"/>
                <w:szCs w:val="28"/>
              </w:rPr>
              <w:t xml:space="preserve">п/п </w:t>
            </w:r>
          </w:p>
        </w:tc>
        <w:tc>
          <w:tcPr>
            <w:tcW w:w="3541" w:type="dxa"/>
            <w:vMerge w:val="restart"/>
            <w:tcBorders>
              <w:top w:val="single" w:sz="4" w:space="0" w:color="auto"/>
              <w:left w:val="single" w:sz="4" w:space="0" w:color="auto"/>
              <w:bottom w:val="single" w:sz="4" w:space="0" w:color="auto"/>
              <w:right w:val="single" w:sz="4" w:space="0" w:color="auto"/>
            </w:tcBorders>
            <w:vAlign w:val="center"/>
            <w:hideMark/>
          </w:tcPr>
          <w:p w:rsidR="0072730C" w:rsidRPr="00170780" w:rsidRDefault="0072730C">
            <w:pPr>
              <w:pStyle w:val="21"/>
              <w:tabs>
                <w:tab w:val="left" w:pos="4711"/>
              </w:tabs>
              <w:spacing w:after="0" w:line="240" w:lineRule="auto"/>
              <w:ind w:left="0"/>
              <w:rPr>
                <w:b/>
                <w:bCs/>
                <w:sz w:val="28"/>
                <w:szCs w:val="28"/>
              </w:rPr>
            </w:pPr>
            <w:r w:rsidRPr="00170780">
              <w:rPr>
                <w:b/>
                <w:bCs/>
                <w:sz w:val="28"/>
                <w:szCs w:val="28"/>
              </w:rPr>
              <w:t>Темы</w:t>
            </w:r>
          </w:p>
          <w:p w:rsidR="0072730C" w:rsidRPr="00170780" w:rsidRDefault="0072730C">
            <w:pPr>
              <w:pStyle w:val="21"/>
              <w:tabs>
                <w:tab w:val="left" w:pos="4711"/>
              </w:tabs>
              <w:spacing w:after="0" w:line="240" w:lineRule="auto"/>
              <w:ind w:left="0"/>
              <w:rPr>
                <w:b/>
                <w:bCs/>
                <w:sz w:val="28"/>
                <w:szCs w:val="28"/>
              </w:rPr>
            </w:pPr>
            <w:r w:rsidRPr="00170780">
              <w:rPr>
                <w:b/>
                <w:bCs/>
                <w:sz w:val="28"/>
                <w:szCs w:val="28"/>
              </w:rPr>
              <w:t xml:space="preserve"> занятий</w:t>
            </w:r>
          </w:p>
        </w:tc>
        <w:tc>
          <w:tcPr>
            <w:tcW w:w="5415" w:type="dxa"/>
            <w:gridSpan w:val="4"/>
            <w:tcBorders>
              <w:top w:val="single" w:sz="4" w:space="0" w:color="auto"/>
              <w:left w:val="single" w:sz="4" w:space="0" w:color="auto"/>
              <w:bottom w:val="single" w:sz="4" w:space="0" w:color="auto"/>
              <w:right w:val="single" w:sz="4" w:space="0" w:color="auto"/>
            </w:tcBorders>
            <w:vAlign w:val="center"/>
            <w:hideMark/>
          </w:tcPr>
          <w:p w:rsidR="0072730C" w:rsidRPr="00170780" w:rsidRDefault="0072730C" w:rsidP="00170780">
            <w:pPr>
              <w:pStyle w:val="21"/>
              <w:tabs>
                <w:tab w:val="left" w:pos="4711"/>
              </w:tabs>
              <w:spacing w:after="0" w:line="240" w:lineRule="auto"/>
              <w:ind w:left="0"/>
              <w:jc w:val="center"/>
              <w:rPr>
                <w:b/>
                <w:bCs/>
                <w:sz w:val="28"/>
                <w:szCs w:val="28"/>
              </w:rPr>
            </w:pPr>
            <w:r w:rsidRPr="00170780">
              <w:rPr>
                <w:b/>
                <w:bCs/>
                <w:sz w:val="28"/>
                <w:szCs w:val="28"/>
              </w:rPr>
              <w:t>Количество учебных часов</w:t>
            </w:r>
          </w:p>
        </w:tc>
        <w:tc>
          <w:tcPr>
            <w:tcW w:w="930" w:type="dxa"/>
            <w:vMerge w:val="restart"/>
            <w:tcBorders>
              <w:top w:val="single" w:sz="4" w:space="0" w:color="auto"/>
              <w:left w:val="single" w:sz="4" w:space="0" w:color="auto"/>
              <w:bottom w:val="single" w:sz="4" w:space="0" w:color="auto"/>
              <w:right w:val="single" w:sz="4" w:space="0" w:color="auto"/>
            </w:tcBorders>
            <w:vAlign w:val="center"/>
            <w:hideMark/>
          </w:tcPr>
          <w:p w:rsidR="0072730C" w:rsidRPr="00170780" w:rsidRDefault="0072730C">
            <w:pPr>
              <w:pStyle w:val="21"/>
              <w:tabs>
                <w:tab w:val="left" w:pos="4711"/>
              </w:tabs>
              <w:spacing w:after="0" w:line="240" w:lineRule="auto"/>
              <w:ind w:left="0"/>
              <w:rPr>
                <w:b/>
                <w:bCs/>
                <w:sz w:val="28"/>
                <w:szCs w:val="28"/>
              </w:rPr>
            </w:pPr>
            <w:r w:rsidRPr="00170780">
              <w:rPr>
                <w:b/>
                <w:bCs/>
                <w:sz w:val="28"/>
                <w:szCs w:val="28"/>
              </w:rPr>
              <w:t xml:space="preserve">Всего часов </w:t>
            </w:r>
          </w:p>
        </w:tc>
      </w:tr>
      <w:tr w:rsidR="008E34B6" w:rsidTr="008E34B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730C" w:rsidRPr="00170780" w:rsidRDefault="0072730C">
            <w:pPr>
              <w:rPr>
                <w:b/>
                <w:bCs/>
                <w:sz w:val="28"/>
                <w:szCs w:val="28"/>
                <w:lang w:eastAsia="ar-SA"/>
              </w:rPr>
            </w:pPr>
          </w:p>
        </w:tc>
        <w:tc>
          <w:tcPr>
            <w:tcW w:w="3541" w:type="dxa"/>
            <w:vMerge/>
            <w:tcBorders>
              <w:top w:val="single" w:sz="4" w:space="0" w:color="auto"/>
              <w:left w:val="single" w:sz="4" w:space="0" w:color="auto"/>
              <w:bottom w:val="single" w:sz="4" w:space="0" w:color="auto"/>
              <w:right w:val="single" w:sz="4" w:space="0" w:color="auto"/>
            </w:tcBorders>
            <w:vAlign w:val="center"/>
            <w:hideMark/>
          </w:tcPr>
          <w:p w:rsidR="0072730C" w:rsidRPr="00170780" w:rsidRDefault="0072730C">
            <w:pPr>
              <w:rPr>
                <w:b/>
                <w:bCs/>
                <w:sz w:val="28"/>
                <w:szCs w:val="28"/>
                <w:lang w:eastAsia="ar-SA"/>
              </w:rPr>
            </w:pPr>
          </w:p>
        </w:tc>
        <w:tc>
          <w:tcPr>
            <w:tcW w:w="1143" w:type="dxa"/>
            <w:tcBorders>
              <w:top w:val="single" w:sz="4" w:space="0" w:color="auto"/>
              <w:left w:val="single" w:sz="4" w:space="0" w:color="auto"/>
              <w:bottom w:val="single" w:sz="4" w:space="0" w:color="auto"/>
              <w:right w:val="single" w:sz="4" w:space="0" w:color="auto"/>
            </w:tcBorders>
            <w:vAlign w:val="center"/>
            <w:hideMark/>
          </w:tcPr>
          <w:p w:rsidR="0072730C" w:rsidRPr="00170780" w:rsidRDefault="0072730C">
            <w:pPr>
              <w:pStyle w:val="21"/>
              <w:tabs>
                <w:tab w:val="left" w:pos="4711"/>
              </w:tabs>
              <w:spacing w:after="0" w:line="240" w:lineRule="auto"/>
              <w:ind w:left="0"/>
              <w:rPr>
                <w:b/>
                <w:bCs/>
                <w:sz w:val="28"/>
                <w:szCs w:val="28"/>
              </w:rPr>
            </w:pPr>
            <w:r w:rsidRPr="00170780">
              <w:rPr>
                <w:b/>
                <w:bCs/>
                <w:sz w:val="28"/>
                <w:szCs w:val="28"/>
              </w:rPr>
              <w:t>лекци</w:t>
            </w:r>
            <w:r w:rsidR="00170780" w:rsidRPr="00170780">
              <w:rPr>
                <w:b/>
                <w:bCs/>
                <w:sz w:val="28"/>
                <w:szCs w:val="28"/>
              </w:rPr>
              <w:t>и</w:t>
            </w:r>
          </w:p>
        </w:tc>
        <w:tc>
          <w:tcPr>
            <w:tcW w:w="1987" w:type="dxa"/>
            <w:tcBorders>
              <w:top w:val="single" w:sz="4" w:space="0" w:color="auto"/>
              <w:left w:val="single" w:sz="4" w:space="0" w:color="auto"/>
              <w:bottom w:val="single" w:sz="4" w:space="0" w:color="auto"/>
              <w:right w:val="single" w:sz="4" w:space="0" w:color="auto"/>
            </w:tcBorders>
            <w:vAlign w:val="center"/>
            <w:hideMark/>
          </w:tcPr>
          <w:p w:rsidR="0072730C" w:rsidRPr="00170780" w:rsidRDefault="00170780">
            <w:pPr>
              <w:pStyle w:val="21"/>
              <w:tabs>
                <w:tab w:val="left" w:pos="4711"/>
              </w:tabs>
              <w:spacing w:after="0" w:line="240" w:lineRule="auto"/>
              <w:ind w:left="0"/>
              <w:rPr>
                <w:b/>
                <w:bCs/>
                <w:sz w:val="28"/>
                <w:szCs w:val="28"/>
              </w:rPr>
            </w:pPr>
            <w:r w:rsidRPr="00170780">
              <w:rPr>
                <w:b/>
                <w:bCs/>
                <w:sz w:val="28"/>
                <w:szCs w:val="28"/>
              </w:rPr>
              <w:t>практические занятия</w:t>
            </w:r>
            <w:r w:rsidR="0072730C" w:rsidRPr="00170780">
              <w:rPr>
                <w:b/>
                <w:bCs/>
                <w:sz w:val="28"/>
                <w:szCs w:val="28"/>
              </w:rPr>
              <w:t xml:space="preserve"> </w:t>
            </w:r>
          </w:p>
        </w:tc>
        <w:tc>
          <w:tcPr>
            <w:tcW w:w="1493" w:type="dxa"/>
            <w:tcBorders>
              <w:top w:val="single" w:sz="4" w:space="0" w:color="auto"/>
              <w:left w:val="single" w:sz="4" w:space="0" w:color="auto"/>
              <w:bottom w:val="single" w:sz="4" w:space="0" w:color="auto"/>
              <w:right w:val="single" w:sz="4" w:space="0" w:color="auto"/>
            </w:tcBorders>
            <w:vAlign w:val="center"/>
            <w:hideMark/>
          </w:tcPr>
          <w:p w:rsidR="0072730C" w:rsidRPr="00170780" w:rsidRDefault="00170780" w:rsidP="00170780">
            <w:pPr>
              <w:pStyle w:val="21"/>
              <w:tabs>
                <w:tab w:val="left" w:pos="4711"/>
              </w:tabs>
              <w:spacing w:after="0" w:line="240" w:lineRule="auto"/>
              <w:ind w:left="0"/>
              <w:rPr>
                <w:b/>
                <w:bCs/>
                <w:sz w:val="28"/>
                <w:szCs w:val="28"/>
              </w:rPr>
            </w:pPr>
            <w:r w:rsidRPr="00170780">
              <w:rPr>
                <w:b/>
                <w:bCs/>
                <w:sz w:val="28"/>
                <w:szCs w:val="28"/>
              </w:rPr>
              <w:t>семинары</w:t>
            </w:r>
            <w:r w:rsidR="0072730C" w:rsidRPr="00170780">
              <w:rPr>
                <w:b/>
                <w:bCs/>
                <w:sz w:val="28"/>
                <w:szCs w:val="28"/>
              </w:rPr>
              <w:t xml:space="preserve"> </w:t>
            </w:r>
          </w:p>
        </w:tc>
        <w:tc>
          <w:tcPr>
            <w:tcW w:w="792" w:type="dxa"/>
            <w:tcBorders>
              <w:top w:val="single" w:sz="4" w:space="0" w:color="auto"/>
              <w:left w:val="single" w:sz="4" w:space="0" w:color="auto"/>
              <w:bottom w:val="single" w:sz="4" w:space="0" w:color="auto"/>
              <w:right w:val="single" w:sz="4" w:space="0" w:color="auto"/>
            </w:tcBorders>
            <w:vAlign w:val="center"/>
            <w:hideMark/>
          </w:tcPr>
          <w:p w:rsidR="0072730C" w:rsidRPr="00170780" w:rsidRDefault="0072730C">
            <w:pPr>
              <w:pStyle w:val="21"/>
              <w:tabs>
                <w:tab w:val="left" w:pos="4711"/>
              </w:tabs>
              <w:spacing w:after="0" w:line="240" w:lineRule="auto"/>
              <w:ind w:left="0"/>
              <w:rPr>
                <w:b/>
                <w:bCs/>
                <w:sz w:val="28"/>
                <w:szCs w:val="28"/>
              </w:rPr>
            </w:pPr>
            <w:r w:rsidRPr="00170780">
              <w:rPr>
                <w:b/>
                <w:bCs/>
                <w:sz w:val="28"/>
                <w:szCs w:val="28"/>
              </w:rPr>
              <w:t xml:space="preserve">СРС </w:t>
            </w:r>
          </w:p>
        </w:tc>
        <w:tc>
          <w:tcPr>
            <w:tcW w:w="930" w:type="dxa"/>
            <w:vMerge/>
            <w:tcBorders>
              <w:top w:val="single" w:sz="4" w:space="0" w:color="auto"/>
              <w:left w:val="single" w:sz="4" w:space="0" w:color="auto"/>
              <w:bottom w:val="single" w:sz="4" w:space="0" w:color="auto"/>
              <w:right w:val="single" w:sz="4" w:space="0" w:color="auto"/>
            </w:tcBorders>
            <w:vAlign w:val="center"/>
            <w:hideMark/>
          </w:tcPr>
          <w:p w:rsidR="0072730C" w:rsidRPr="00170780" w:rsidRDefault="0072730C">
            <w:pPr>
              <w:rPr>
                <w:b/>
                <w:bCs/>
                <w:sz w:val="28"/>
                <w:szCs w:val="28"/>
                <w:lang w:eastAsia="ar-SA"/>
              </w:rPr>
            </w:pPr>
          </w:p>
        </w:tc>
      </w:tr>
      <w:tr w:rsidR="008E34B6" w:rsidTr="008E34B6">
        <w:trPr>
          <w:jc w:val="center"/>
        </w:trPr>
        <w:tc>
          <w:tcPr>
            <w:tcW w:w="617" w:type="dxa"/>
            <w:tcBorders>
              <w:top w:val="single" w:sz="4" w:space="0" w:color="auto"/>
              <w:left w:val="single" w:sz="4" w:space="0" w:color="auto"/>
              <w:bottom w:val="single" w:sz="4" w:space="0" w:color="auto"/>
              <w:right w:val="single" w:sz="4" w:space="0" w:color="auto"/>
            </w:tcBorders>
            <w:hideMark/>
          </w:tcPr>
          <w:p w:rsidR="0031747A" w:rsidRPr="00170780" w:rsidRDefault="0031747A" w:rsidP="00170780">
            <w:pPr>
              <w:pStyle w:val="21"/>
              <w:tabs>
                <w:tab w:val="left" w:pos="4711"/>
              </w:tabs>
              <w:spacing w:after="0" w:line="240" w:lineRule="auto"/>
              <w:ind w:left="0"/>
              <w:jc w:val="center"/>
              <w:rPr>
                <w:b/>
                <w:bCs/>
                <w:sz w:val="28"/>
                <w:szCs w:val="28"/>
              </w:rPr>
            </w:pPr>
            <w:r w:rsidRPr="00170780">
              <w:rPr>
                <w:b/>
                <w:bCs/>
                <w:sz w:val="28"/>
                <w:szCs w:val="28"/>
              </w:rPr>
              <w:t>1</w:t>
            </w:r>
          </w:p>
        </w:tc>
        <w:tc>
          <w:tcPr>
            <w:tcW w:w="3541" w:type="dxa"/>
            <w:tcBorders>
              <w:top w:val="single" w:sz="4" w:space="0" w:color="auto"/>
              <w:left w:val="single" w:sz="4" w:space="0" w:color="auto"/>
              <w:bottom w:val="single" w:sz="4" w:space="0" w:color="auto"/>
              <w:right w:val="single" w:sz="4" w:space="0" w:color="auto"/>
            </w:tcBorders>
            <w:vAlign w:val="center"/>
            <w:hideMark/>
          </w:tcPr>
          <w:p w:rsidR="0031747A" w:rsidRPr="00170780" w:rsidRDefault="008E34B6" w:rsidP="008E34B6">
            <w:pPr>
              <w:jc w:val="both"/>
              <w:rPr>
                <w:b/>
                <w:bCs/>
                <w:sz w:val="28"/>
                <w:szCs w:val="28"/>
                <w:lang w:eastAsia="en-US"/>
              </w:rPr>
            </w:pPr>
            <w:r>
              <w:rPr>
                <w:sz w:val="28"/>
                <w:szCs w:val="28"/>
                <w:lang w:eastAsia="en-US"/>
              </w:rPr>
              <w:t>Национальная политика в области рационального использования лекарственных средств.</w:t>
            </w:r>
            <w:r w:rsidR="00CB1BC2">
              <w:rPr>
                <w:sz w:val="28"/>
                <w:szCs w:val="28"/>
                <w:lang w:eastAsia="en-US"/>
              </w:rPr>
              <w:t xml:space="preserve"> Этическое продвижение лекарственных средств. </w:t>
            </w:r>
            <w:r w:rsidR="003B7E79" w:rsidRPr="00170780">
              <w:rPr>
                <w:sz w:val="28"/>
                <w:szCs w:val="28"/>
                <w:lang w:eastAsia="en-US"/>
              </w:rPr>
              <w:t xml:space="preserve"> Этапы разработки политики управления использовани</w:t>
            </w:r>
            <w:r w:rsidR="00E856AC">
              <w:rPr>
                <w:sz w:val="28"/>
                <w:szCs w:val="28"/>
                <w:lang w:eastAsia="en-US"/>
              </w:rPr>
              <w:t>ем</w:t>
            </w:r>
            <w:r w:rsidR="003B7E79" w:rsidRPr="00170780">
              <w:rPr>
                <w:sz w:val="28"/>
                <w:szCs w:val="28"/>
                <w:lang w:eastAsia="en-US"/>
              </w:rPr>
              <w:t xml:space="preserve"> ЛС в организациях</w:t>
            </w:r>
            <w:r w:rsidR="00E856AC">
              <w:rPr>
                <w:sz w:val="28"/>
                <w:szCs w:val="28"/>
                <w:lang w:eastAsia="en-US"/>
              </w:rPr>
              <w:t xml:space="preserve"> здравоохранения</w:t>
            </w:r>
            <w:r>
              <w:rPr>
                <w:sz w:val="28"/>
                <w:szCs w:val="28"/>
                <w:lang w:eastAsia="en-US"/>
              </w:rPr>
              <w:t>/Основные этапы обращения лекарственных средств.</w:t>
            </w:r>
          </w:p>
        </w:tc>
        <w:tc>
          <w:tcPr>
            <w:tcW w:w="1143" w:type="dxa"/>
            <w:tcBorders>
              <w:top w:val="single" w:sz="4" w:space="0" w:color="auto"/>
              <w:left w:val="single" w:sz="4" w:space="0" w:color="auto"/>
              <w:bottom w:val="single" w:sz="4" w:space="0" w:color="auto"/>
              <w:right w:val="single" w:sz="4" w:space="0" w:color="auto"/>
            </w:tcBorders>
            <w:vAlign w:val="center"/>
            <w:hideMark/>
          </w:tcPr>
          <w:p w:rsidR="0031747A" w:rsidRPr="00E72ECC" w:rsidRDefault="00EE1923" w:rsidP="004C4229">
            <w:pPr>
              <w:pStyle w:val="21"/>
              <w:tabs>
                <w:tab w:val="left" w:pos="4711"/>
              </w:tabs>
              <w:spacing w:after="0" w:line="240" w:lineRule="auto"/>
              <w:ind w:left="0"/>
              <w:jc w:val="center"/>
              <w:rPr>
                <w:bCs/>
                <w:sz w:val="28"/>
                <w:szCs w:val="28"/>
              </w:rPr>
            </w:pPr>
            <w:r>
              <w:rPr>
                <w:bCs/>
                <w:sz w:val="28"/>
                <w:szCs w:val="28"/>
              </w:rPr>
              <w:t>1</w:t>
            </w:r>
          </w:p>
        </w:tc>
        <w:tc>
          <w:tcPr>
            <w:tcW w:w="1987" w:type="dxa"/>
            <w:tcBorders>
              <w:top w:val="single" w:sz="4" w:space="0" w:color="auto"/>
              <w:left w:val="single" w:sz="4" w:space="0" w:color="auto"/>
              <w:bottom w:val="single" w:sz="4" w:space="0" w:color="auto"/>
              <w:right w:val="single" w:sz="4" w:space="0" w:color="auto"/>
            </w:tcBorders>
            <w:vAlign w:val="center"/>
            <w:hideMark/>
          </w:tcPr>
          <w:p w:rsidR="0031747A" w:rsidRPr="00E72ECC" w:rsidRDefault="00EE1923" w:rsidP="004C4229">
            <w:pPr>
              <w:pStyle w:val="21"/>
              <w:tabs>
                <w:tab w:val="left" w:pos="4711"/>
              </w:tabs>
              <w:spacing w:after="0" w:line="240" w:lineRule="auto"/>
              <w:ind w:left="0"/>
              <w:jc w:val="center"/>
              <w:rPr>
                <w:bCs/>
                <w:sz w:val="28"/>
                <w:szCs w:val="28"/>
              </w:rPr>
            </w:pPr>
            <w:r>
              <w:rPr>
                <w:bCs/>
                <w:sz w:val="28"/>
                <w:szCs w:val="28"/>
              </w:rPr>
              <w:t>3</w:t>
            </w:r>
          </w:p>
        </w:tc>
        <w:tc>
          <w:tcPr>
            <w:tcW w:w="1493" w:type="dxa"/>
            <w:tcBorders>
              <w:top w:val="single" w:sz="4" w:space="0" w:color="auto"/>
              <w:left w:val="single" w:sz="4" w:space="0" w:color="auto"/>
              <w:bottom w:val="single" w:sz="4" w:space="0" w:color="auto"/>
              <w:right w:val="single" w:sz="4" w:space="0" w:color="auto"/>
            </w:tcBorders>
            <w:vAlign w:val="center"/>
          </w:tcPr>
          <w:p w:rsidR="0031747A" w:rsidRPr="00E72ECC" w:rsidRDefault="007A6262" w:rsidP="004C4229">
            <w:pPr>
              <w:pStyle w:val="21"/>
              <w:tabs>
                <w:tab w:val="left" w:pos="4711"/>
              </w:tabs>
              <w:spacing w:after="0" w:line="240" w:lineRule="auto"/>
              <w:ind w:left="0"/>
              <w:jc w:val="center"/>
              <w:rPr>
                <w:bCs/>
                <w:sz w:val="28"/>
                <w:szCs w:val="28"/>
              </w:rPr>
            </w:pPr>
            <w:r w:rsidRPr="00E72ECC">
              <w:rPr>
                <w:bCs/>
                <w:sz w:val="28"/>
                <w:szCs w:val="28"/>
              </w:rPr>
              <w:t>2</w:t>
            </w:r>
          </w:p>
        </w:tc>
        <w:tc>
          <w:tcPr>
            <w:tcW w:w="792" w:type="dxa"/>
            <w:tcBorders>
              <w:top w:val="single" w:sz="4" w:space="0" w:color="auto"/>
              <w:left w:val="single" w:sz="4" w:space="0" w:color="auto"/>
              <w:bottom w:val="single" w:sz="4" w:space="0" w:color="auto"/>
              <w:right w:val="single" w:sz="4" w:space="0" w:color="auto"/>
            </w:tcBorders>
            <w:vAlign w:val="center"/>
            <w:hideMark/>
          </w:tcPr>
          <w:p w:rsidR="0031747A" w:rsidRPr="00170780" w:rsidRDefault="00EE1923" w:rsidP="004C4229">
            <w:pPr>
              <w:pStyle w:val="21"/>
              <w:tabs>
                <w:tab w:val="left" w:pos="4711"/>
              </w:tabs>
              <w:spacing w:after="0" w:line="240" w:lineRule="auto"/>
              <w:ind w:left="0"/>
              <w:jc w:val="center"/>
              <w:rPr>
                <w:bCs/>
                <w:sz w:val="28"/>
                <w:szCs w:val="28"/>
              </w:rPr>
            </w:pPr>
            <w:r>
              <w:rPr>
                <w:bCs/>
                <w:sz w:val="28"/>
                <w:szCs w:val="28"/>
              </w:rPr>
              <w:t>2</w:t>
            </w:r>
          </w:p>
        </w:tc>
        <w:tc>
          <w:tcPr>
            <w:tcW w:w="930" w:type="dxa"/>
            <w:tcBorders>
              <w:top w:val="single" w:sz="4" w:space="0" w:color="auto"/>
              <w:left w:val="single" w:sz="4" w:space="0" w:color="auto"/>
              <w:bottom w:val="single" w:sz="4" w:space="0" w:color="auto"/>
              <w:right w:val="single" w:sz="4" w:space="0" w:color="auto"/>
            </w:tcBorders>
            <w:vAlign w:val="center"/>
            <w:hideMark/>
          </w:tcPr>
          <w:p w:rsidR="0031747A" w:rsidRPr="00170780" w:rsidRDefault="009E688A" w:rsidP="006028B8">
            <w:pPr>
              <w:pStyle w:val="21"/>
              <w:tabs>
                <w:tab w:val="left" w:pos="4711"/>
              </w:tabs>
              <w:spacing w:after="0" w:line="240" w:lineRule="auto"/>
              <w:ind w:left="0"/>
              <w:jc w:val="center"/>
              <w:rPr>
                <w:b/>
                <w:bCs/>
                <w:sz w:val="28"/>
                <w:szCs w:val="28"/>
              </w:rPr>
            </w:pPr>
            <w:r>
              <w:rPr>
                <w:b/>
                <w:bCs/>
                <w:sz w:val="28"/>
                <w:szCs w:val="28"/>
              </w:rPr>
              <w:t>8</w:t>
            </w:r>
          </w:p>
        </w:tc>
      </w:tr>
      <w:tr w:rsidR="008E34B6" w:rsidTr="008E34B6">
        <w:trPr>
          <w:jc w:val="center"/>
        </w:trPr>
        <w:tc>
          <w:tcPr>
            <w:tcW w:w="617" w:type="dxa"/>
            <w:tcBorders>
              <w:top w:val="single" w:sz="4" w:space="0" w:color="auto"/>
              <w:left w:val="single" w:sz="4" w:space="0" w:color="auto"/>
              <w:bottom w:val="single" w:sz="4" w:space="0" w:color="auto"/>
              <w:right w:val="single" w:sz="4" w:space="0" w:color="auto"/>
            </w:tcBorders>
            <w:hideMark/>
          </w:tcPr>
          <w:p w:rsidR="0031747A" w:rsidRPr="00170780" w:rsidRDefault="0031747A" w:rsidP="00170780">
            <w:pPr>
              <w:pStyle w:val="21"/>
              <w:tabs>
                <w:tab w:val="left" w:pos="4711"/>
              </w:tabs>
              <w:spacing w:after="0" w:line="240" w:lineRule="auto"/>
              <w:ind w:left="0"/>
              <w:jc w:val="center"/>
              <w:rPr>
                <w:b/>
                <w:bCs/>
                <w:sz w:val="28"/>
                <w:szCs w:val="28"/>
              </w:rPr>
            </w:pPr>
            <w:r w:rsidRPr="00170780">
              <w:rPr>
                <w:b/>
                <w:bCs/>
                <w:sz w:val="28"/>
                <w:szCs w:val="28"/>
              </w:rPr>
              <w:t>2</w:t>
            </w:r>
          </w:p>
        </w:tc>
        <w:tc>
          <w:tcPr>
            <w:tcW w:w="3541" w:type="dxa"/>
            <w:tcBorders>
              <w:top w:val="single" w:sz="4" w:space="0" w:color="auto"/>
              <w:left w:val="single" w:sz="4" w:space="0" w:color="auto"/>
              <w:bottom w:val="single" w:sz="4" w:space="0" w:color="auto"/>
              <w:right w:val="single" w:sz="4" w:space="0" w:color="auto"/>
            </w:tcBorders>
            <w:vAlign w:val="center"/>
            <w:hideMark/>
          </w:tcPr>
          <w:p w:rsidR="0031747A" w:rsidRPr="00170780" w:rsidRDefault="00EE1923" w:rsidP="00E856AC">
            <w:pPr>
              <w:pStyle w:val="21"/>
              <w:tabs>
                <w:tab w:val="left" w:pos="4711"/>
              </w:tabs>
              <w:spacing w:after="0" w:line="240" w:lineRule="auto"/>
              <w:ind w:left="0"/>
              <w:jc w:val="both"/>
              <w:rPr>
                <w:sz w:val="28"/>
                <w:szCs w:val="28"/>
              </w:rPr>
            </w:pPr>
            <w:r>
              <w:rPr>
                <w:sz w:val="28"/>
                <w:szCs w:val="28"/>
              </w:rPr>
              <w:t xml:space="preserve">Формулярная система в Республике Казахстан. </w:t>
            </w:r>
            <w:r w:rsidR="003B7E79" w:rsidRPr="00170780">
              <w:rPr>
                <w:sz w:val="28"/>
                <w:szCs w:val="28"/>
              </w:rPr>
              <w:t>Отбор лекарственных средств. Принц</w:t>
            </w:r>
            <w:r w:rsidR="00E856AC">
              <w:rPr>
                <w:sz w:val="28"/>
                <w:szCs w:val="28"/>
              </w:rPr>
              <w:t>ипы работы формулярной комиссии</w:t>
            </w:r>
            <w:r w:rsidR="006751A6">
              <w:rPr>
                <w:sz w:val="28"/>
                <w:szCs w:val="28"/>
              </w:rPr>
              <w:t xml:space="preserve"> организации здравоохранения</w:t>
            </w:r>
            <w:r w:rsidR="003B7E79" w:rsidRPr="00170780">
              <w:rPr>
                <w:sz w:val="28"/>
                <w:szCs w:val="28"/>
              </w:rPr>
              <w:t>.</w:t>
            </w:r>
            <w:r>
              <w:rPr>
                <w:sz w:val="28"/>
                <w:szCs w:val="28"/>
              </w:rPr>
              <w:t xml:space="preserve"> Доказательная медицина. Источники доказательной медицины.</w:t>
            </w:r>
          </w:p>
        </w:tc>
        <w:tc>
          <w:tcPr>
            <w:tcW w:w="1143" w:type="dxa"/>
            <w:tcBorders>
              <w:top w:val="single" w:sz="4" w:space="0" w:color="auto"/>
              <w:left w:val="single" w:sz="4" w:space="0" w:color="auto"/>
              <w:bottom w:val="single" w:sz="4" w:space="0" w:color="auto"/>
              <w:right w:val="single" w:sz="4" w:space="0" w:color="auto"/>
            </w:tcBorders>
            <w:vAlign w:val="center"/>
            <w:hideMark/>
          </w:tcPr>
          <w:p w:rsidR="0031747A" w:rsidRPr="00170780" w:rsidRDefault="00752820" w:rsidP="004C4229">
            <w:pPr>
              <w:pStyle w:val="21"/>
              <w:tabs>
                <w:tab w:val="left" w:pos="4711"/>
              </w:tabs>
              <w:spacing w:after="0" w:line="240" w:lineRule="auto"/>
              <w:ind w:left="0"/>
              <w:jc w:val="center"/>
              <w:rPr>
                <w:rFonts w:eastAsia="Calibri"/>
                <w:sz w:val="28"/>
                <w:szCs w:val="28"/>
                <w:lang w:eastAsia="en-US"/>
              </w:rPr>
            </w:pPr>
            <w:r>
              <w:rPr>
                <w:rFonts w:eastAsia="Calibri"/>
                <w:sz w:val="28"/>
                <w:szCs w:val="28"/>
                <w:lang w:eastAsia="en-US"/>
              </w:rPr>
              <w:t>2</w:t>
            </w:r>
          </w:p>
        </w:tc>
        <w:tc>
          <w:tcPr>
            <w:tcW w:w="1987" w:type="dxa"/>
            <w:tcBorders>
              <w:top w:val="single" w:sz="4" w:space="0" w:color="auto"/>
              <w:left w:val="single" w:sz="4" w:space="0" w:color="auto"/>
              <w:bottom w:val="single" w:sz="4" w:space="0" w:color="auto"/>
              <w:right w:val="single" w:sz="4" w:space="0" w:color="auto"/>
            </w:tcBorders>
            <w:vAlign w:val="center"/>
            <w:hideMark/>
          </w:tcPr>
          <w:p w:rsidR="0031747A" w:rsidRPr="00170780" w:rsidRDefault="00E72ECC" w:rsidP="004C4229">
            <w:pPr>
              <w:pStyle w:val="21"/>
              <w:tabs>
                <w:tab w:val="left" w:pos="4711"/>
              </w:tabs>
              <w:spacing w:after="0" w:line="240" w:lineRule="auto"/>
              <w:ind w:left="0"/>
              <w:jc w:val="center"/>
              <w:rPr>
                <w:rFonts w:eastAsia="Calibri"/>
                <w:sz w:val="28"/>
                <w:szCs w:val="28"/>
                <w:lang w:eastAsia="en-US"/>
              </w:rPr>
            </w:pPr>
            <w:r>
              <w:rPr>
                <w:sz w:val="28"/>
                <w:szCs w:val="28"/>
              </w:rPr>
              <w:t>4</w:t>
            </w:r>
          </w:p>
        </w:tc>
        <w:tc>
          <w:tcPr>
            <w:tcW w:w="1493" w:type="dxa"/>
            <w:tcBorders>
              <w:top w:val="single" w:sz="4" w:space="0" w:color="auto"/>
              <w:left w:val="single" w:sz="4" w:space="0" w:color="auto"/>
              <w:bottom w:val="single" w:sz="4" w:space="0" w:color="auto"/>
              <w:right w:val="single" w:sz="4" w:space="0" w:color="auto"/>
            </w:tcBorders>
            <w:vAlign w:val="center"/>
          </w:tcPr>
          <w:p w:rsidR="0031747A" w:rsidRPr="00170780" w:rsidRDefault="00B3472D" w:rsidP="004C4229">
            <w:pPr>
              <w:pStyle w:val="21"/>
              <w:tabs>
                <w:tab w:val="left" w:pos="4711"/>
              </w:tabs>
              <w:spacing w:after="0" w:line="240" w:lineRule="auto"/>
              <w:ind w:left="0"/>
              <w:jc w:val="center"/>
              <w:rPr>
                <w:sz w:val="28"/>
                <w:szCs w:val="28"/>
              </w:rPr>
            </w:pPr>
            <w:r>
              <w:rPr>
                <w:bCs/>
                <w:sz w:val="28"/>
                <w:szCs w:val="28"/>
              </w:rPr>
              <w:t>2</w:t>
            </w:r>
          </w:p>
        </w:tc>
        <w:tc>
          <w:tcPr>
            <w:tcW w:w="792" w:type="dxa"/>
            <w:tcBorders>
              <w:top w:val="single" w:sz="4" w:space="0" w:color="auto"/>
              <w:left w:val="single" w:sz="4" w:space="0" w:color="auto"/>
              <w:bottom w:val="single" w:sz="4" w:space="0" w:color="auto"/>
              <w:right w:val="single" w:sz="4" w:space="0" w:color="auto"/>
            </w:tcBorders>
            <w:vAlign w:val="center"/>
            <w:hideMark/>
          </w:tcPr>
          <w:p w:rsidR="0031747A" w:rsidRPr="00170780" w:rsidRDefault="00752820" w:rsidP="004C4229">
            <w:pPr>
              <w:pStyle w:val="21"/>
              <w:tabs>
                <w:tab w:val="left" w:pos="4711"/>
              </w:tabs>
              <w:spacing w:after="0" w:line="240" w:lineRule="auto"/>
              <w:ind w:left="0"/>
              <w:jc w:val="center"/>
              <w:rPr>
                <w:rFonts w:eastAsia="Calibri"/>
                <w:sz w:val="28"/>
                <w:szCs w:val="28"/>
                <w:lang w:eastAsia="en-US"/>
              </w:rPr>
            </w:pPr>
            <w:r>
              <w:rPr>
                <w:rFonts w:eastAsia="Calibri"/>
                <w:sz w:val="28"/>
                <w:szCs w:val="28"/>
                <w:lang w:eastAsia="en-US"/>
              </w:rPr>
              <w:t>3</w:t>
            </w:r>
          </w:p>
        </w:tc>
        <w:tc>
          <w:tcPr>
            <w:tcW w:w="930" w:type="dxa"/>
            <w:tcBorders>
              <w:top w:val="single" w:sz="4" w:space="0" w:color="auto"/>
              <w:left w:val="single" w:sz="4" w:space="0" w:color="auto"/>
              <w:bottom w:val="single" w:sz="4" w:space="0" w:color="auto"/>
              <w:right w:val="single" w:sz="4" w:space="0" w:color="auto"/>
            </w:tcBorders>
            <w:vAlign w:val="center"/>
            <w:hideMark/>
          </w:tcPr>
          <w:p w:rsidR="0031747A" w:rsidRPr="00170780" w:rsidRDefault="007F43C4" w:rsidP="00EE1923">
            <w:pPr>
              <w:pStyle w:val="21"/>
              <w:tabs>
                <w:tab w:val="left" w:pos="4711"/>
              </w:tabs>
              <w:spacing w:after="0" w:line="240" w:lineRule="auto"/>
              <w:ind w:left="0"/>
              <w:jc w:val="center"/>
              <w:rPr>
                <w:b/>
                <w:bCs/>
                <w:sz w:val="28"/>
                <w:szCs w:val="28"/>
              </w:rPr>
            </w:pPr>
            <w:r>
              <w:rPr>
                <w:b/>
                <w:bCs/>
                <w:sz w:val="28"/>
                <w:szCs w:val="28"/>
              </w:rPr>
              <w:t>11</w:t>
            </w:r>
          </w:p>
        </w:tc>
      </w:tr>
      <w:tr w:rsidR="008E34B6" w:rsidTr="008E34B6">
        <w:trPr>
          <w:trHeight w:val="2452"/>
          <w:jc w:val="center"/>
        </w:trPr>
        <w:tc>
          <w:tcPr>
            <w:tcW w:w="617" w:type="dxa"/>
            <w:tcBorders>
              <w:top w:val="single" w:sz="4" w:space="0" w:color="auto"/>
              <w:left w:val="single" w:sz="4" w:space="0" w:color="auto"/>
              <w:bottom w:val="single" w:sz="4" w:space="0" w:color="auto"/>
              <w:right w:val="single" w:sz="4" w:space="0" w:color="auto"/>
            </w:tcBorders>
            <w:hideMark/>
          </w:tcPr>
          <w:p w:rsidR="0031747A" w:rsidRPr="00170780" w:rsidRDefault="0031747A" w:rsidP="00170780">
            <w:pPr>
              <w:pStyle w:val="21"/>
              <w:tabs>
                <w:tab w:val="left" w:pos="4711"/>
              </w:tabs>
              <w:spacing w:after="0" w:line="240" w:lineRule="auto"/>
              <w:ind w:left="0"/>
              <w:jc w:val="center"/>
              <w:rPr>
                <w:b/>
                <w:bCs/>
                <w:sz w:val="28"/>
                <w:szCs w:val="28"/>
              </w:rPr>
            </w:pPr>
            <w:r w:rsidRPr="00170780">
              <w:rPr>
                <w:b/>
                <w:bCs/>
                <w:sz w:val="28"/>
                <w:szCs w:val="28"/>
              </w:rPr>
              <w:t>3</w:t>
            </w:r>
          </w:p>
        </w:tc>
        <w:tc>
          <w:tcPr>
            <w:tcW w:w="3541" w:type="dxa"/>
            <w:tcBorders>
              <w:top w:val="single" w:sz="4" w:space="0" w:color="auto"/>
              <w:left w:val="single" w:sz="4" w:space="0" w:color="auto"/>
              <w:bottom w:val="single" w:sz="4" w:space="0" w:color="auto"/>
              <w:right w:val="single" w:sz="4" w:space="0" w:color="auto"/>
            </w:tcBorders>
            <w:vAlign w:val="center"/>
            <w:hideMark/>
          </w:tcPr>
          <w:p w:rsidR="0031747A" w:rsidRPr="00170780" w:rsidRDefault="003B7E79" w:rsidP="00170780">
            <w:pPr>
              <w:pStyle w:val="21"/>
              <w:tabs>
                <w:tab w:val="left" w:pos="4711"/>
              </w:tabs>
              <w:spacing w:after="0" w:line="240" w:lineRule="auto"/>
              <w:ind w:left="0"/>
              <w:jc w:val="both"/>
              <w:rPr>
                <w:sz w:val="28"/>
                <w:szCs w:val="28"/>
              </w:rPr>
            </w:pPr>
            <w:r w:rsidRPr="00170780">
              <w:rPr>
                <w:sz w:val="28"/>
                <w:szCs w:val="28"/>
              </w:rPr>
              <w:t>Планирование закупа и приобретение лекарственных средств. Хранение и учет лекарственных средств. Медикаменты высокого риска.</w:t>
            </w:r>
          </w:p>
        </w:tc>
        <w:tc>
          <w:tcPr>
            <w:tcW w:w="1143" w:type="dxa"/>
            <w:tcBorders>
              <w:top w:val="single" w:sz="4" w:space="0" w:color="auto"/>
              <w:left w:val="single" w:sz="4" w:space="0" w:color="auto"/>
              <w:bottom w:val="single" w:sz="4" w:space="0" w:color="auto"/>
              <w:right w:val="single" w:sz="4" w:space="0" w:color="auto"/>
            </w:tcBorders>
            <w:vAlign w:val="center"/>
            <w:hideMark/>
          </w:tcPr>
          <w:p w:rsidR="0031747A" w:rsidRPr="00170780" w:rsidRDefault="00752820" w:rsidP="004C4229">
            <w:pPr>
              <w:pStyle w:val="21"/>
              <w:tabs>
                <w:tab w:val="left" w:pos="4711"/>
              </w:tabs>
              <w:spacing w:after="0" w:line="240" w:lineRule="auto"/>
              <w:ind w:left="0"/>
              <w:jc w:val="center"/>
              <w:rPr>
                <w:rFonts w:eastAsia="Calibri"/>
                <w:sz w:val="28"/>
                <w:szCs w:val="28"/>
                <w:lang w:eastAsia="en-US"/>
              </w:rPr>
            </w:pPr>
            <w:r>
              <w:rPr>
                <w:rFonts w:eastAsia="Calibri"/>
                <w:sz w:val="28"/>
                <w:szCs w:val="28"/>
                <w:lang w:eastAsia="en-US"/>
              </w:rPr>
              <w:t>1</w:t>
            </w:r>
          </w:p>
        </w:tc>
        <w:tc>
          <w:tcPr>
            <w:tcW w:w="1987" w:type="dxa"/>
            <w:tcBorders>
              <w:top w:val="single" w:sz="4" w:space="0" w:color="auto"/>
              <w:left w:val="single" w:sz="4" w:space="0" w:color="auto"/>
              <w:bottom w:val="single" w:sz="4" w:space="0" w:color="auto"/>
              <w:right w:val="single" w:sz="4" w:space="0" w:color="auto"/>
            </w:tcBorders>
            <w:vAlign w:val="center"/>
            <w:hideMark/>
          </w:tcPr>
          <w:p w:rsidR="0031747A" w:rsidRPr="00170780" w:rsidRDefault="00752820" w:rsidP="004C4229">
            <w:pPr>
              <w:pStyle w:val="21"/>
              <w:tabs>
                <w:tab w:val="left" w:pos="4711"/>
              </w:tabs>
              <w:spacing w:after="0" w:line="240" w:lineRule="auto"/>
              <w:ind w:left="0"/>
              <w:jc w:val="center"/>
              <w:rPr>
                <w:rFonts w:eastAsia="Calibri"/>
                <w:sz w:val="28"/>
                <w:szCs w:val="28"/>
                <w:lang w:eastAsia="en-US"/>
              </w:rPr>
            </w:pPr>
            <w:r>
              <w:rPr>
                <w:rFonts w:eastAsia="Calibri"/>
                <w:sz w:val="28"/>
                <w:szCs w:val="28"/>
                <w:lang w:eastAsia="en-US"/>
              </w:rPr>
              <w:t>2</w:t>
            </w:r>
          </w:p>
        </w:tc>
        <w:tc>
          <w:tcPr>
            <w:tcW w:w="1493" w:type="dxa"/>
            <w:tcBorders>
              <w:top w:val="single" w:sz="4" w:space="0" w:color="auto"/>
              <w:left w:val="single" w:sz="4" w:space="0" w:color="auto"/>
              <w:bottom w:val="single" w:sz="4" w:space="0" w:color="auto"/>
              <w:right w:val="single" w:sz="4" w:space="0" w:color="auto"/>
            </w:tcBorders>
            <w:vAlign w:val="center"/>
          </w:tcPr>
          <w:p w:rsidR="0031747A" w:rsidRPr="00170780" w:rsidRDefault="00752820" w:rsidP="004C4229">
            <w:pPr>
              <w:pStyle w:val="21"/>
              <w:tabs>
                <w:tab w:val="left" w:pos="4711"/>
              </w:tabs>
              <w:spacing w:after="0" w:line="240" w:lineRule="auto"/>
              <w:ind w:left="0"/>
              <w:jc w:val="center"/>
              <w:rPr>
                <w:sz w:val="28"/>
                <w:szCs w:val="28"/>
              </w:rPr>
            </w:pPr>
            <w:r>
              <w:rPr>
                <w:sz w:val="28"/>
                <w:szCs w:val="28"/>
              </w:rPr>
              <w:t>3</w:t>
            </w:r>
          </w:p>
        </w:tc>
        <w:tc>
          <w:tcPr>
            <w:tcW w:w="792" w:type="dxa"/>
            <w:tcBorders>
              <w:top w:val="single" w:sz="4" w:space="0" w:color="auto"/>
              <w:left w:val="single" w:sz="4" w:space="0" w:color="auto"/>
              <w:bottom w:val="single" w:sz="4" w:space="0" w:color="auto"/>
              <w:right w:val="single" w:sz="4" w:space="0" w:color="auto"/>
            </w:tcBorders>
            <w:vAlign w:val="center"/>
            <w:hideMark/>
          </w:tcPr>
          <w:p w:rsidR="0031747A" w:rsidRPr="00170780" w:rsidRDefault="00752820" w:rsidP="004C4229">
            <w:pPr>
              <w:pStyle w:val="21"/>
              <w:tabs>
                <w:tab w:val="left" w:pos="4711"/>
              </w:tabs>
              <w:spacing w:after="0" w:line="240" w:lineRule="auto"/>
              <w:ind w:left="0"/>
              <w:jc w:val="center"/>
              <w:rPr>
                <w:rFonts w:eastAsia="Calibri"/>
                <w:sz w:val="28"/>
                <w:szCs w:val="28"/>
                <w:lang w:eastAsia="en-US"/>
              </w:rPr>
            </w:pPr>
            <w:r>
              <w:rPr>
                <w:rFonts w:eastAsia="Calibri"/>
                <w:sz w:val="28"/>
                <w:szCs w:val="28"/>
                <w:lang w:eastAsia="en-US"/>
              </w:rPr>
              <w:t>2</w:t>
            </w:r>
          </w:p>
        </w:tc>
        <w:tc>
          <w:tcPr>
            <w:tcW w:w="930" w:type="dxa"/>
            <w:tcBorders>
              <w:top w:val="single" w:sz="4" w:space="0" w:color="auto"/>
              <w:left w:val="single" w:sz="4" w:space="0" w:color="auto"/>
              <w:bottom w:val="single" w:sz="4" w:space="0" w:color="auto"/>
              <w:right w:val="single" w:sz="4" w:space="0" w:color="auto"/>
            </w:tcBorders>
            <w:vAlign w:val="center"/>
            <w:hideMark/>
          </w:tcPr>
          <w:p w:rsidR="0031747A" w:rsidRPr="00170780" w:rsidRDefault="009E688A" w:rsidP="004C4229">
            <w:pPr>
              <w:pStyle w:val="21"/>
              <w:tabs>
                <w:tab w:val="left" w:pos="4711"/>
              </w:tabs>
              <w:spacing w:after="0" w:line="240" w:lineRule="auto"/>
              <w:ind w:left="0"/>
              <w:jc w:val="center"/>
              <w:rPr>
                <w:b/>
                <w:bCs/>
                <w:sz w:val="28"/>
                <w:szCs w:val="28"/>
              </w:rPr>
            </w:pPr>
            <w:r>
              <w:rPr>
                <w:b/>
                <w:bCs/>
                <w:sz w:val="28"/>
                <w:szCs w:val="28"/>
              </w:rPr>
              <w:t>8</w:t>
            </w:r>
          </w:p>
        </w:tc>
      </w:tr>
      <w:tr w:rsidR="008E34B6" w:rsidTr="008E34B6">
        <w:trPr>
          <w:jc w:val="center"/>
        </w:trPr>
        <w:tc>
          <w:tcPr>
            <w:tcW w:w="617" w:type="dxa"/>
            <w:tcBorders>
              <w:top w:val="single" w:sz="4" w:space="0" w:color="auto"/>
              <w:left w:val="single" w:sz="4" w:space="0" w:color="auto"/>
              <w:bottom w:val="single" w:sz="4" w:space="0" w:color="auto"/>
              <w:right w:val="single" w:sz="4" w:space="0" w:color="auto"/>
            </w:tcBorders>
            <w:hideMark/>
          </w:tcPr>
          <w:p w:rsidR="0031747A" w:rsidRPr="00170780" w:rsidRDefault="0031747A" w:rsidP="00170780">
            <w:pPr>
              <w:pStyle w:val="21"/>
              <w:tabs>
                <w:tab w:val="left" w:pos="4711"/>
              </w:tabs>
              <w:spacing w:after="0" w:line="240" w:lineRule="auto"/>
              <w:ind w:left="0"/>
              <w:jc w:val="center"/>
              <w:rPr>
                <w:b/>
                <w:bCs/>
                <w:sz w:val="28"/>
                <w:szCs w:val="28"/>
              </w:rPr>
            </w:pPr>
            <w:r w:rsidRPr="00170780">
              <w:rPr>
                <w:b/>
                <w:bCs/>
                <w:sz w:val="28"/>
                <w:szCs w:val="28"/>
              </w:rPr>
              <w:t>4</w:t>
            </w:r>
          </w:p>
        </w:tc>
        <w:tc>
          <w:tcPr>
            <w:tcW w:w="3541" w:type="dxa"/>
            <w:tcBorders>
              <w:top w:val="single" w:sz="4" w:space="0" w:color="auto"/>
              <w:left w:val="single" w:sz="4" w:space="0" w:color="auto"/>
              <w:bottom w:val="single" w:sz="4" w:space="0" w:color="auto"/>
              <w:right w:val="single" w:sz="4" w:space="0" w:color="auto"/>
            </w:tcBorders>
            <w:vAlign w:val="center"/>
            <w:hideMark/>
          </w:tcPr>
          <w:p w:rsidR="0031747A" w:rsidRPr="00170780" w:rsidRDefault="00741C66" w:rsidP="00741C66">
            <w:pPr>
              <w:pStyle w:val="21"/>
              <w:tabs>
                <w:tab w:val="left" w:pos="4711"/>
              </w:tabs>
              <w:spacing w:after="0" w:line="240" w:lineRule="auto"/>
              <w:ind w:left="0"/>
              <w:jc w:val="both"/>
              <w:rPr>
                <w:sz w:val="28"/>
                <w:szCs w:val="28"/>
              </w:rPr>
            </w:pPr>
            <w:r>
              <w:rPr>
                <w:sz w:val="28"/>
                <w:szCs w:val="28"/>
              </w:rPr>
              <w:t>Система надлежащего н</w:t>
            </w:r>
            <w:r w:rsidR="006D49DD" w:rsidRPr="00170780">
              <w:rPr>
                <w:sz w:val="28"/>
                <w:szCs w:val="28"/>
              </w:rPr>
              <w:t>азначени</w:t>
            </w:r>
            <w:r>
              <w:rPr>
                <w:sz w:val="28"/>
                <w:szCs w:val="28"/>
              </w:rPr>
              <w:t>я</w:t>
            </w:r>
            <w:r w:rsidR="006D49DD" w:rsidRPr="00170780">
              <w:rPr>
                <w:sz w:val="28"/>
                <w:szCs w:val="28"/>
              </w:rPr>
              <w:t xml:space="preserve"> лекарственных средств. </w:t>
            </w:r>
            <w:r w:rsidR="00EE1923">
              <w:rPr>
                <w:sz w:val="28"/>
                <w:szCs w:val="28"/>
              </w:rPr>
              <w:t>Антибиотикорезистентность.</w:t>
            </w:r>
          </w:p>
        </w:tc>
        <w:tc>
          <w:tcPr>
            <w:tcW w:w="1143" w:type="dxa"/>
            <w:tcBorders>
              <w:top w:val="single" w:sz="4" w:space="0" w:color="auto"/>
              <w:left w:val="single" w:sz="4" w:space="0" w:color="auto"/>
              <w:bottom w:val="single" w:sz="4" w:space="0" w:color="auto"/>
              <w:right w:val="single" w:sz="4" w:space="0" w:color="auto"/>
            </w:tcBorders>
            <w:vAlign w:val="center"/>
            <w:hideMark/>
          </w:tcPr>
          <w:p w:rsidR="0031747A" w:rsidRPr="00170780" w:rsidRDefault="00E72ECC" w:rsidP="003158C6">
            <w:pPr>
              <w:pStyle w:val="21"/>
              <w:tabs>
                <w:tab w:val="left" w:pos="4711"/>
              </w:tabs>
              <w:spacing w:after="0" w:line="240" w:lineRule="auto"/>
              <w:ind w:left="0"/>
              <w:jc w:val="center"/>
              <w:rPr>
                <w:rFonts w:eastAsia="Calibri"/>
                <w:sz w:val="28"/>
                <w:szCs w:val="28"/>
                <w:lang w:eastAsia="en-US"/>
              </w:rPr>
            </w:pPr>
            <w:r>
              <w:rPr>
                <w:rFonts w:eastAsia="Calibri"/>
                <w:sz w:val="28"/>
                <w:szCs w:val="28"/>
                <w:lang w:eastAsia="en-US"/>
              </w:rPr>
              <w:t>1</w:t>
            </w:r>
          </w:p>
        </w:tc>
        <w:tc>
          <w:tcPr>
            <w:tcW w:w="1987" w:type="dxa"/>
            <w:tcBorders>
              <w:top w:val="single" w:sz="4" w:space="0" w:color="auto"/>
              <w:left w:val="single" w:sz="4" w:space="0" w:color="auto"/>
              <w:bottom w:val="single" w:sz="4" w:space="0" w:color="auto"/>
              <w:right w:val="single" w:sz="4" w:space="0" w:color="auto"/>
            </w:tcBorders>
            <w:vAlign w:val="center"/>
          </w:tcPr>
          <w:p w:rsidR="0031747A" w:rsidRPr="00170780" w:rsidRDefault="00752820" w:rsidP="003158C6">
            <w:pPr>
              <w:pStyle w:val="21"/>
              <w:tabs>
                <w:tab w:val="left" w:pos="4711"/>
              </w:tabs>
              <w:spacing w:after="0" w:line="240" w:lineRule="auto"/>
              <w:ind w:left="0"/>
              <w:jc w:val="center"/>
              <w:rPr>
                <w:rFonts w:eastAsia="Calibri"/>
                <w:sz w:val="28"/>
                <w:szCs w:val="28"/>
                <w:lang w:eastAsia="en-US"/>
              </w:rPr>
            </w:pPr>
            <w:r>
              <w:rPr>
                <w:rFonts w:eastAsia="Calibri"/>
                <w:sz w:val="28"/>
                <w:szCs w:val="28"/>
                <w:lang w:eastAsia="en-US"/>
              </w:rPr>
              <w:t>3</w:t>
            </w:r>
          </w:p>
        </w:tc>
        <w:tc>
          <w:tcPr>
            <w:tcW w:w="1493" w:type="dxa"/>
            <w:tcBorders>
              <w:top w:val="single" w:sz="4" w:space="0" w:color="auto"/>
              <w:left w:val="single" w:sz="4" w:space="0" w:color="auto"/>
              <w:bottom w:val="single" w:sz="4" w:space="0" w:color="auto"/>
              <w:right w:val="single" w:sz="4" w:space="0" w:color="auto"/>
            </w:tcBorders>
            <w:vAlign w:val="center"/>
            <w:hideMark/>
          </w:tcPr>
          <w:p w:rsidR="0031747A" w:rsidRPr="00170780" w:rsidRDefault="00E72ECC" w:rsidP="003158C6">
            <w:pPr>
              <w:pStyle w:val="21"/>
              <w:tabs>
                <w:tab w:val="left" w:pos="4711"/>
              </w:tabs>
              <w:spacing w:after="0" w:line="240" w:lineRule="auto"/>
              <w:ind w:left="0"/>
              <w:jc w:val="center"/>
              <w:rPr>
                <w:sz w:val="28"/>
                <w:szCs w:val="28"/>
              </w:rPr>
            </w:pPr>
            <w:r>
              <w:rPr>
                <w:bCs/>
                <w:sz w:val="28"/>
                <w:szCs w:val="28"/>
              </w:rPr>
              <w:t>2</w:t>
            </w:r>
          </w:p>
        </w:tc>
        <w:tc>
          <w:tcPr>
            <w:tcW w:w="792" w:type="dxa"/>
            <w:tcBorders>
              <w:top w:val="single" w:sz="4" w:space="0" w:color="auto"/>
              <w:left w:val="single" w:sz="4" w:space="0" w:color="auto"/>
              <w:bottom w:val="single" w:sz="4" w:space="0" w:color="auto"/>
              <w:right w:val="single" w:sz="4" w:space="0" w:color="auto"/>
            </w:tcBorders>
            <w:vAlign w:val="center"/>
            <w:hideMark/>
          </w:tcPr>
          <w:p w:rsidR="0031747A" w:rsidRPr="00170780" w:rsidRDefault="00752820" w:rsidP="003158C6">
            <w:pPr>
              <w:pStyle w:val="21"/>
              <w:tabs>
                <w:tab w:val="left" w:pos="4711"/>
              </w:tabs>
              <w:spacing w:after="0" w:line="240" w:lineRule="auto"/>
              <w:ind w:left="0"/>
              <w:jc w:val="center"/>
              <w:rPr>
                <w:rFonts w:eastAsia="Calibri"/>
                <w:sz w:val="28"/>
                <w:szCs w:val="28"/>
                <w:lang w:eastAsia="en-US"/>
              </w:rPr>
            </w:pPr>
            <w:r>
              <w:rPr>
                <w:rFonts w:eastAsia="Calibri"/>
                <w:sz w:val="28"/>
                <w:szCs w:val="28"/>
                <w:lang w:eastAsia="en-US"/>
              </w:rPr>
              <w:t>2</w:t>
            </w:r>
          </w:p>
        </w:tc>
        <w:tc>
          <w:tcPr>
            <w:tcW w:w="930" w:type="dxa"/>
            <w:tcBorders>
              <w:top w:val="single" w:sz="4" w:space="0" w:color="auto"/>
              <w:left w:val="single" w:sz="4" w:space="0" w:color="auto"/>
              <w:bottom w:val="single" w:sz="4" w:space="0" w:color="auto"/>
              <w:right w:val="single" w:sz="4" w:space="0" w:color="auto"/>
            </w:tcBorders>
            <w:vAlign w:val="center"/>
            <w:hideMark/>
          </w:tcPr>
          <w:p w:rsidR="0031747A" w:rsidRPr="00170780" w:rsidRDefault="006028B8" w:rsidP="00EE1923">
            <w:pPr>
              <w:pStyle w:val="21"/>
              <w:tabs>
                <w:tab w:val="left" w:pos="4711"/>
              </w:tabs>
              <w:spacing w:after="0" w:line="240" w:lineRule="auto"/>
              <w:ind w:left="0"/>
              <w:rPr>
                <w:b/>
                <w:bCs/>
                <w:sz w:val="28"/>
                <w:szCs w:val="28"/>
              </w:rPr>
            </w:pPr>
            <w:r>
              <w:rPr>
                <w:b/>
                <w:bCs/>
                <w:sz w:val="28"/>
                <w:szCs w:val="28"/>
              </w:rPr>
              <w:t xml:space="preserve">   </w:t>
            </w:r>
            <w:r w:rsidR="00EE1923">
              <w:rPr>
                <w:b/>
                <w:bCs/>
                <w:sz w:val="28"/>
                <w:szCs w:val="28"/>
              </w:rPr>
              <w:t>8</w:t>
            </w:r>
          </w:p>
        </w:tc>
      </w:tr>
      <w:tr w:rsidR="008E34B6" w:rsidTr="008E34B6">
        <w:trPr>
          <w:jc w:val="center"/>
        </w:trPr>
        <w:tc>
          <w:tcPr>
            <w:tcW w:w="617" w:type="dxa"/>
            <w:tcBorders>
              <w:top w:val="single" w:sz="4" w:space="0" w:color="auto"/>
              <w:left w:val="single" w:sz="4" w:space="0" w:color="auto"/>
              <w:bottom w:val="single" w:sz="4" w:space="0" w:color="auto"/>
              <w:right w:val="single" w:sz="4" w:space="0" w:color="auto"/>
            </w:tcBorders>
          </w:tcPr>
          <w:p w:rsidR="008E34B6" w:rsidRPr="00170780" w:rsidRDefault="009E688A" w:rsidP="00170780">
            <w:pPr>
              <w:pStyle w:val="21"/>
              <w:tabs>
                <w:tab w:val="left" w:pos="4711"/>
              </w:tabs>
              <w:spacing w:after="0" w:line="240" w:lineRule="auto"/>
              <w:ind w:left="0"/>
              <w:jc w:val="center"/>
              <w:rPr>
                <w:b/>
                <w:bCs/>
                <w:sz w:val="28"/>
                <w:szCs w:val="28"/>
              </w:rPr>
            </w:pPr>
            <w:r>
              <w:rPr>
                <w:b/>
                <w:bCs/>
                <w:sz w:val="28"/>
                <w:szCs w:val="28"/>
              </w:rPr>
              <w:t>5</w:t>
            </w:r>
          </w:p>
        </w:tc>
        <w:tc>
          <w:tcPr>
            <w:tcW w:w="3541" w:type="dxa"/>
            <w:tcBorders>
              <w:top w:val="single" w:sz="4" w:space="0" w:color="auto"/>
              <w:left w:val="single" w:sz="4" w:space="0" w:color="auto"/>
              <w:bottom w:val="single" w:sz="4" w:space="0" w:color="auto"/>
              <w:right w:val="single" w:sz="4" w:space="0" w:color="auto"/>
            </w:tcBorders>
            <w:vAlign w:val="center"/>
          </w:tcPr>
          <w:p w:rsidR="008E34B6" w:rsidRPr="00170780" w:rsidRDefault="008E34B6" w:rsidP="00170780">
            <w:pPr>
              <w:pStyle w:val="21"/>
              <w:tabs>
                <w:tab w:val="left" w:pos="4711"/>
              </w:tabs>
              <w:spacing w:after="0" w:line="240" w:lineRule="auto"/>
              <w:ind w:left="0"/>
              <w:jc w:val="both"/>
              <w:rPr>
                <w:sz w:val="28"/>
                <w:szCs w:val="28"/>
              </w:rPr>
            </w:pPr>
            <w:r w:rsidRPr="00170780">
              <w:rPr>
                <w:sz w:val="28"/>
                <w:szCs w:val="28"/>
                <w:lang w:eastAsia="en-US"/>
              </w:rPr>
              <w:t>Безопасность использования лекарственных средств.</w:t>
            </w:r>
            <w:r w:rsidR="009E688A">
              <w:rPr>
                <w:sz w:val="28"/>
                <w:szCs w:val="28"/>
                <w:lang w:eastAsia="en-US"/>
              </w:rPr>
              <w:t xml:space="preserve"> Система мониторинга </w:t>
            </w:r>
            <w:r w:rsidR="009E688A">
              <w:rPr>
                <w:sz w:val="28"/>
                <w:szCs w:val="28"/>
                <w:lang w:eastAsia="en-US"/>
              </w:rPr>
              <w:lastRenderedPageBreak/>
              <w:t>медикаментозных ошибок и нежелательных реакций.</w:t>
            </w:r>
          </w:p>
        </w:tc>
        <w:tc>
          <w:tcPr>
            <w:tcW w:w="1143" w:type="dxa"/>
            <w:tcBorders>
              <w:top w:val="single" w:sz="4" w:space="0" w:color="auto"/>
              <w:left w:val="single" w:sz="4" w:space="0" w:color="auto"/>
              <w:bottom w:val="single" w:sz="4" w:space="0" w:color="auto"/>
              <w:right w:val="single" w:sz="4" w:space="0" w:color="auto"/>
            </w:tcBorders>
            <w:vAlign w:val="center"/>
          </w:tcPr>
          <w:p w:rsidR="008E34B6" w:rsidRDefault="00752820" w:rsidP="003158C6">
            <w:pPr>
              <w:pStyle w:val="21"/>
              <w:tabs>
                <w:tab w:val="left" w:pos="4711"/>
              </w:tabs>
              <w:spacing w:after="0" w:line="240" w:lineRule="auto"/>
              <w:ind w:left="0"/>
              <w:jc w:val="center"/>
              <w:rPr>
                <w:rFonts w:eastAsia="Calibri"/>
                <w:sz w:val="28"/>
                <w:szCs w:val="28"/>
                <w:lang w:eastAsia="en-US"/>
              </w:rPr>
            </w:pPr>
            <w:r>
              <w:rPr>
                <w:rFonts w:eastAsia="Calibri"/>
                <w:sz w:val="28"/>
                <w:szCs w:val="28"/>
                <w:lang w:eastAsia="en-US"/>
              </w:rPr>
              <w:lastRenderedPageBreak/>
              <w:t>1</w:t>
            </w:r>
          </w:p>
        </w:tc>
        <w:tc>
          <w:tcPr>
            <w:tcW w:w="1987" w:type="dxa"/>
            <w:tcBorders>
              <w:top w:val="single" w:sz="4" w:space="0" w:color="auto"/>
              <w:left w:val="single" w:sz="4" w:space="0" w:color="auto"/>
              <w:bottom w:val="single" w:sz="4" w:space="0" w:color="auto"/>
              <w:right w:val="single" w:sz="4" w:space="0" w:color="auto"/>
            </w:tcBorders>
            <w:vAlign w:val="center"/>
          </w:tcPr>
          <w:p w:rsidR="008E34B6" w:rsidRDefault="00752820" w:rsidP="003158C6">
            <w:pPr>
              <w:pStyle w:val="21"/>
              <w:tabs>
                <w:tab w:val="left" w:pos="4711"/>
              </w:tabs>
              <w:spacing w:after="0" w:line="240" w:lineRule="auto"/>
              <w:ind w:left="0"/>
              <w:jc w:val="center"/>
              <w:rPr>
                <w:rFonts w:eastAsia="Calibri"/>
                <w:sz w:val="28"/>
                <w:szCs w:val="28"/>
                <w:lang w:eastAsia="en-US"/>
              </w:rPr>
            </w:pPr>
            <w:r>
              <w:rPr>
                <w:rFonts w:eastAsia="Calibri"/>
                <w:sz w:val="28"/>
                <w:szCs w:val="28"/>
                <w:lang w:eastAsia="en-US"/>
              </w:rPr>
              <w:t>3</w:t>
            </w:r>
          </w:p>
        </w:tc>
        <w:tc>
          <w:tcPr>
            <w:tcW w:w="1493" w:type="dxa"/>
            <w:tcBorders>
              <w:top w:val="single" w:sz="4" w:space="0" w:color="auto"/>
              <w:left w:val="single" w:sz="4" w:space="0" w:color="auto"/>
              <w:bottom w:val="single" w:sz="4" w:space="0" w:color="auto"/>
              <w:right w:val="single" w:sz="4" w:space="0" w:color="auto"/>
            </w:tcBorders>
            <w:vAlign w:val="center"/>
          </w:tcPr>
          <w:p w:rsidR="008E34B6" w:rsidRDefault="00752820" w:rsidP="003158C6">
            <w:pPr>
              <w:pStyle w:val="21"/>
              <w:tabs>
                <w:tab w:val="left" w:pos="4711"/>
              </w:tabs>
              <w:spacing w:after="0" w:line="240" w:lineRule="auto"/>
              <w:ind w:left="0"/>
              <w:jc w:val="center"/>
              <w:rPr>
                <w:bCs/>
                <w:sz w:val="28"/>
                <w:szCs w:val="28"/>
              </w:rPr>
            </w:pPr>
            <w:r>
              <w:rPr>
                <w:bCs/>
                <w:sz w:val="28"/>
                <w:szCs w:val="28"/>
              </w:rPr>
              <w:t>2</w:t>
            </w:r>
          </w:p>
        </w:tc>
        <w:tc>
          <w:tcPr>
            <w:tcW w:w="792" w:type="dxa"/>
            <w:tcBorders>
              <w:top w:val="single" w:sz="4" w:space="0" w:color="auto"/>
              <w:left w:val="single" w:sz="4" w:space="0" w:color="auto"/>
              <w:bottom w:val="single" w:sz="4" w:space="0" w:color="auto"/>
              <w:right w:val="single" w:sz="4" w:space="0" w:color="auto"/>
            </w:tcBorders>
            <w:vAlign w:val="center"/>
          </w:tcPr>
          <w:p w:rsidR="008E34B6" w:rsidRDefault="00752820" w:rsidP="003158C6">
            <w:pPr>
              <w:pStyle w:val="21"/>
              <w:tabs>
                <w:tab w:val="left" w:pos="4711"/>
              </w:tabs>
              <w:spacing w:after="0" w:line="240" w:lineRule="auto"/>
              <w:ind w:left="0"/>
              <w:jc w:val="center"/>
              <w:rPr>
                <w:bCs/>
                <w:sz w:val="28"/>
                <w:szCs w:val="28"/>
              </w:rPr>
            </w:pPr>
            <w:r>
              <w:rPr>
                <w:bCs/>
                <w:sz w:val="28"/>
                <w:szCs w:val="28"/>
              </w:rPr>
              <w:t>2</w:t>
            </w:r>
          </w:p>
        </w:tc>
        <w:tc>
          <w:tcPr>
            <w:tcW w:w="930" w:type="dxa"/>
            <w:tcBorders>
              <w:top w:val="single" w:sz="4" w:space="0" w:color="auto"/>
              <w:left w:val="single" w:sz="4" w:space="0" w:color="auto"/>
              <w:bottom w:val="single" w:sz="4" w:space="0" w:color="auto"/>
              <w:right w:val="single" w:sz="4" w:space="0" w:color="auto"/>
            </w:tcBorders>
            <w:vAlign w:val="center"/>
          </w:tcPr>
          <w:p w:rsidR="008E34B6" w:rsidRDefault="009E688A" w:rsidP="00EE1923">
            <w:pPr>
              <w:pStyle w:val="21"/>
              <w:tabs>
                <w:tab w:val="left" w:pos="4711"/>
              </w:tabs>
              <w:spacing w:after="0" w:line="240" w:lineRule="auto"/>
              <w:ind w:left="0"/>
              <w:rPr>
                <w:b/>
                <w:bCs/>
                <w:sz w:val="28"/>
                <w:szCs w:val="28"/>
              </w:rPr>
            </w:pPr>
            <w:r>
              <w:rPr>
                <w:b/>
                <w:bCs/>
                <w:sz w:val="28"/>
                <w:szCs w:val="28"/>
              </w:rPr>
              <w:t xml:space="preserve">   </w:t>
            </w:r>
            <w:r w:rsidR="00EE1923">
              <w:rPr>
                <w:b/>
                <w:bCs/>
                <w:sz w:val="28"/>
                <w:szCs w:val="28"/>
              </w:rPr>
              <w:t>8</w:t>
            </w:r>
          </w:p>
        </w:tc>
      </w:tr>
      <w:tr w:rsidR="008E34B6" w:rsidTr="008E34B6">
        <w:trPr>
          <w:jc w:val="center"/>
        </w:trPr>
        <w:tc>
          <w:tcPr>
            <w:tcW w:w="617" w:type="dxa"/>
            <w:tcBorders>
              <w:top w:val="single" w:sz="4" w:space="0" w:color="auto"/>
              <w:left w:val="single" w:sz="4" w:space="0" w:color="auto"/>
              <w:bottom w:val="single" w:sz="4" w:space="0" w:color="auto"/>
              <w:right w:val="single" w:sz="4" w:space="0" w:color="auto"/>
            </w:tcBorders>
            <w:hideMark/>
          </w:tcPr>
          <w:p w:rsidR="0031747A" w:rsidRPr="00170780" w:rsidRDefault="009E688A" w:rsidP="00170780">
            <w:pPr>
              <w:pStyle w:val="21"/>
              <w:tabs>
                <w:tab w:val="left" w:pos="4711"/>
              </w:tabs>
              <w:spacing w:after="0" w:line="240" w:lineRule="auto"/>
              <w:ind w:left="0"/>
              <w:jc w:val="center"/>
              <w:rPr>
                <w:b/>
                <w:bCs/>
                <w:sz w:val="28"/>
                <w:szCs w:val="28"/>
              </w:rPr>
            </w:pPr>
            <w:r>
              <w:rPr>
                <w:b/>
                <w:bCs/>
                <w:sz w:val="28"/>
                <w:szCs w:val="28"/>
              </w:rPr>
              <w:lastRenderedPageBreak/>
              <w:t>6</w:t>
            </w:r>
          </w:p>
        </w:tc>
        <w:tc>
          <w:tcPr>
            <w:tcW w:w="3541" w:type="dxa"/>
            <w:tcBorders>
              <w:top w:val="single" w:sz="4" w:space="0" w:color="auto"/>
              <w:left w:val="single" w:sz="4" w:space="0" w:color="auto"/>
              <w:bottom w:val="single" w:sz="4" w:space="0" w:color="auto"/>
              <w:right w:val="single" w:sz="4" w:space="0" w:color="auto"/>
            </w:tcBorders>
            <w:vAlign w:val="center"/>
            <w:hideMark/>
          </w:tcPr>
          <w:p w:rsidR="0031747A" w:rsidRPr="00170780" w:rsidRDefault="006751A6" w:rsidP="009E688A">
            <w:pPr>
              <w:pStyle w:val="21"/>
              <w:tabs>
                <w:tab w:val="left" w:pos="4711"/>
              </w:tabs>
              <w:spacing w:after="0" w:line="240" w:lineRule="auto"/>
              <w:ind w:left="0"/>
              <w:jc w:val="both"/>
              <w:rPr>
                <w:sz w:val="28"/>
                <w:szCs w:val="28"/>
              </w:rPr>
            </w:pPr>
            <w:r>
              <w:rPr>
                <w:sz w:val="28"/>
                <w:szCs w:val="28"/>
              </w:rPr>
              <w:t xml:space="preserve">Оценка рационального </w:t>
            </w:r>
            <w:r w:rsidR="006D49DD" w:rsidRPr="00170780">
              <w:rPr>
                <w:sz w:val="28"/>
                <w:szCs w:val="28"/>
              </w:rPr>
              <w:t>использования лекарственных средств.</w:t>
            </w:r>
          </w:p>
        </w:tc>
        <w:tc>
          <w:tcPr>
            <w:tcW w:w="1143" w:type="dxa"/>
            <w:tcBorders>
              <w:top w:val="single" w:sz="4" w:space="0" w:color="auto"/>
              <w:left w:val="single" w:sz="4" w:space="0" w:color="auto"/>
              <w:bottom w:val="single" w:sz="4" w:space="0" w:color="auto"/>
              <w:right w:val="single" w:sz="4" w:space="0" w:color="auto"/>
            </w:tcBorders>
            <w:vAlign w:val="center"/>
          </w:tcPr>
          <w:p w:rsidR="0031747A" w:rsidRPr="00170780" w:rsidRDefault="00752820" w:rsidP="003158C6">
            <w:pPr>
              <w:pStyle w:val="21"/>
              <w:tabs>
                <w:tab w:val="left" w:pos="4711"/>
              </w:tabs>
              <w:spacing w:after="0" w:line="240" w:lineRule="auto"/>
              <w:ind w:left="0"/>
              <w:jc w:val="center"/>
              <w:rPr>
                <w:rFonts w:eastAsia="Calibri"/>
                <w:sz w:val="28"/>
                <w:szCs w:val="28"/>
                <w:lang w:eastAsia="en-US"/>
              </w:rPr>
            </w:pPr>
            <w:r>
              <w:rPr>
                <w:rFonts w:eastAsia="Calibri"/>
                <w:sz w:val="28"/>
                <w:szCs w:val="28"/>
                <w:lang w:eastAsia="en-US"/>
              </w:rPr>
              <w:t>2</w:t>
            </w:r>
          </w:p>
        </w:tc>
        <w:tc>
          <w:tcPr>
            <w:tcW w:w="1987" w:type="dxa"/>
            <w:tcBorders>
              <w:top w:val="single" w:sz="4" w:space="0" w:color="auto"/>
              <w:left w:val="single" w:sz="4" w:space="0" w:color="auto"/>
              <w:bottom w:val="single" w:sz="4" w:space="0" w:color="auto"/>
              <w:right w:val="single" w:sz="4" w:space="0" w:color="auto"/>
            </w:tcBorders>
            <w:vAlign w:val="center"/>
          </w:tcPr>
          <w:p w:rsidR="0031747A" w:rsidRPr="00170780" w:rsidRDefault="00004BDC" w:rsidP="00E72ECC">
            <w:pPr>
              <w:pStyle w:val="21"/>
              <w:tabs>
                <w:tab w:val="left" w:pos="4711"/>
              </w:tabs>
              <w:spacing w:after="0" w:line="240" w:lineRule="auto"/>
              <w:ind w:left="0"/>
              <w:jc w:val="center"/>
              <w:rPr>
                <w:rFonts w:eastAsia="Calibri"/>
                <w:sz w:val="28"/>
                <w:szCs w:val="28"/>
                <w:lang w:eastAsia="en-US"/>
              </w:rPr>
            </w:pPr>
            <w:r>
              <w:rPr>
                <w:rFonts w:eastAsia="Calibri"/>
                <w:sz w:val="28"/>
                <w:szCs w:val="28"/>
                <w:lang w:eastAsia="en-US"/>
              </w:rPr>
              <w:t>4</w:t>
            </w:r>
          </w:p>
        </w:tc>
        <w:tc>
          <w:tcPr>
            <w:tcW w:w="1493" w:type="dxa"/>
            <w:tcBorders>
              <w:top w:val="single" w:sz="4" w:space="0" w:color="auto"/>
              <w:left w:val="single" w:sz="4" w:space="0" w:color="auto"/>
              <w:bottom w:val="single" w:sz="4" w:space="0" w:color="auto"/>
              <w:right w:val="single" w:sz="4" w:space="0" w:color="auto"/>
            </w:tcBorders>
            <w:vAlign w:val="center"/>
            <w:hideMark/>
          </w:tcPr>
          <w:p w:rsidR="0031747A" w:rsidRPr="00170780" w:rsidRDefault="00E72ECC" w:rsidP="003158C6">
            <w:pPr>
              <w:pStyle w:val="21"/>
              <w:tabs>
                <w:tab w:val="left" w:pos="4711"/>
              </w:tabs>
              <w:spacing w:after="0" w:line="240" w:lineRule="auto"/>
              <w:ind w:left="0"/>
              <w:jc w:val="center"/>
              <w:rPr>
                <w:sz w:val="28"/>
                <w:szCs w:val="28"/>
              </w:rPr>
            </w:pPr>
            <w:r>
              <w:rPr>
                <w:bCs/>
                <w:sz w:val="28"/>
                <w:szCs w:val="28"/>
              </w:rPr>
              <w:t>2</w:t>
            </w:r>
          </w:p>
        </w:tc>
        <w:tc>
          <w:tcPr>
            <w:tcW w:w="792" w:type="dxa"/>
            <w:tcBorders>
              <w:top w:val="single" w:sz="4" w:space="0" w:color="auto"/>
              <w:left w:val="single" w:sz="4" w:space="0" w:color="auto"/>
              <w:bottom w:val="single" w:sz="4" w:space="0" w:color="auto"/>
              <w:right w:val="single" w:sz="4" w:space="0" w:color="auto"/>
            </w:tcBorders>
            <w:vAlign w:val="center"/>
            <w:hideMark/>
          </w:tcPr>
          <w:p w:rsidR="0031747A" w:rsidRPr="00170780" w:rsidRDefault="00B3472D" w:rsidP="003158C6">
            <w:pPr>
              <w:pStyle w:val="21"/>
              <w:tabs>
                <w:tab w:val="left" w:pos="4711"/>
              </w:tabs>
              <w:spacing w:after="0" w:line="240" w:lineRule="auto"/>
              <w:ind w:left="0"/>
              <w:jc w:val="center"/>
              <w:rPr>
                <w:rFonts w:eastAsia="Calibri"/>
                <w:sz w:val="28"/>
                <w:szCs w:val="28"/>
                <w:lang w:eastAsia="en-US"/>
              </w:rPr>
            </w:pPr>
            <w:r>
              <w:rPr>
                <w:bCs/>
                <w:sz w:val="28"/>
                <w:szCs w:val="28"/>
              </w:rPr>
              <w:t>3</w:t>
            </w:r>
          </w:p>
        </w:tc>
        <w:tc>
          <w:tcPr>
            <w:tcW w:w="930" w:type="dxa"/>
            <w:tcBorders>
              <w:top w:val="single" w:sz="4" w:space="0" w:color="auto"/>
              <w:left w:val="single" w:sz="4" w:space="0" w:color="auto"/>
              <w:bottom w:val="single" w:sz="4" w:space="0" w:color="auto"/>
              <w:right w:val="single" w:sz="4" w:space="0" w:color="auto"/>
            </w:tcBorders>
            <w:vAlign w:val="center"/>
            <w:hideMark/>
          </w:tcPr>
          <w:p w:rsidR="0031747A" w:rsidRPr="00170780" w:rsidRDefault="00EE1923" w:rsidP="006028B8">
            <w:pPr>
              <w:pStyle w:val="21"/>
              <w:tabs>
                <w:tab w:val="left" w:pos="4711"/>
              </w:tabs>
              <w:spacing w:after="0" w:line="240" w:lineRule="auto"/>
              <w:ind w:left="0"/>
              <w:jc w:val="center"/>
              <w:rPr>
                <w:b/>
                <w:bCs/>
                <w:sz w:val="28"/>
                <w:szCs w:val="28"/>
              </w:rPr>
            </w:pPr>
            <w:r>
              <w:rPr>
                <w:b/>
                <w:bCs/>
                <w:sz w:val="28"/>
                <w:szCs w:val="28"/>
              </w:rPr>
              <w:t>11</w:t>
            </w:r>
          </w:p>
        </w:tc>
      </w:tr>
      <w:tr w:rsidR="008E34B6" w:rsidRPr="00170780" w:rsidTr="008E34B6">
        <w:trPr>
          <w:jc w:val="center"/>
        </w:trPr>
        <w:tc>
          <w:tcPr>
            <w:tcW w:w="6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A43A9D" w:rsidRPr="00170780" w:rsidRDefault="00A43A9D">
            <w:pPr>
              <w:pStyle w:val="21"/>
              <w:tabs>
                <w:tab w:val="left" w:pos="4711"/>
              </w:tabs>
              <w:spacing w:after="0" w:line="240" w:lineRule="auto"/>
              <w:ind w:left="0"/>
              <w:rPr>
                <w:b/>
                <w:bCs/>
                <w:sz w:val="28"/>
                <w:szCs w:val="28"/>
              </w:rPr>
            </w:pPr>
          </w:p>
        </w:tc>
        <w:tc>
          <w:tcPr>
            <w:tcW w:w="354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A43A9D" w:rsidRPr="00170780" w:rsidRDefault="00170780" w:rsidP="00170780">
            <w:pPr>
              <w:pStyle w:val="21"/>
              <w:tabs>
                <w:tab w:val="left" w:pos="4711"/>
              </w:tabs>
              <w:spacing w:after="0" w:line="240" w:lineRule="auto"/>
              <w:ind w:left="0"/>
              <w:jc w:val="both"/>
              <w:rPr>
                <w:b/>
                <w:sz w:val="28"/>
                <w:szCs w:val="28"/>
              </w:rPr>
            </w:pPr>
            <w:r w:rsidRPr="00170780">
              <w:rPr>
                <w:b/>
                <w:sz w:val="28"/>
                <w:szCs w:val="28"/>
              </w:rPr>
              <w:t>Итого:</w:t>
            </w:r>
          </w:p>
        </w:tc>
        <w:tc>
          <w:tcPr>
            <w:tcW w:w="114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A43A9D" w:rsidRPr="00170780" w:rsidRDefault="00752820">
            <w:pPr>
              <w:pStyle w:val="21"/>
              <w:tabs>
                <w:tab w:val="left" w:pos="4711"/>
              </w:tabs>
              <w:spacing w:after="0" w:line="240" w:lineRule="auto"/>
              <w:ind w:left="0"/>
              <w:rPr>
                <w:rFonts w:eastAsia="Calibri"/>
                <w:b/>
                <w:sz w:val="28"/>
                <w:szCs w:val="28"/>
                <w:lang w:eastAsia="en-US"/>
              </w:rPr>
            </w:pPr>
            <w:r>
              <w:rPr>
                <w:rFonts w:eastAsia="Calibri"/>
                <w:b/>
                <w:sz w:val="28"/>
                <w:szCs w:val="28"/>
                <w:lang w:eastAsia="en-US"/>
              </w:rPr>
              <w:t>8</w:t>
            </w:r>
          </w:p>
        </w:tc>
        <w:tc>
          <w:tcPr>
            <w:tcW w:w="19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A43A9D" w:rsidRPr="00170780" w:rsidRDefault="00752820" w:rsidP="00866560">
            <w:pPr>
              <w:pStyle w:val="21"/>
              <w:tabs>
                <w:tab w:val="left" w:pos="4711"/>
              </w:tabs>
              <w:spacing w:after="0" w:line="240" w:lineRule="auto"/>
              <w:ind w:left="0"/>
              <w:rPr>
                <w:rFonts w:eastAsia="Calibri"/>
                <w:b/>
                <w:sz w:val="28"/>
                <w:szCs w:val="28"/>
                <w:lang w:eastAsia="en-US"/>
              </w:rPr>
            </w:pPr>
            <w:r>
              <w:rPr>
                <w:rFonts w:eastAsia="Calibri"/>
                <w:b/>
                <w:sz w:val="28"/>
                <w:szCs w:val="28"/>
                <w:lang w:eastAsia="en-US"/>
              </w:rPr>
              <w:t xml:space="preserve">            1</w:t>
            </w:r>
            <w:r w:rsidR="00866560">
              <w:rPr>
                <w:rFonts w:eastAsia="Calibri"/>
                <w:b/>
                <w:sz w:val="28"/>
                <w:szCs w:val="28"/>
                <w:lang w:eastAsia="en-US"/>
              </w:rPr>
              <w:t>9</w:t>
            </w:r>
          </w:p>
        </w:tc>
        <w:tc>
          <w:tcPr>
            <w:tcW w:w="149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A43A9D" w:rsidRPr="00170780" w:rsidRDefault="00752820">
            <w:pPr>
              <w:pStyle w:val="21"/>
              <w:tabs>
                <w:tab w:val="left" w:pos="4711"/>
              </w:tabs>
              <w:spacing w:after="0" w:line="240" w:lineRule="auto"/>
              <w:ind w:left="0"/>
              <w:rPr>
                <w:b/>
                <w:sz w:val="28"/>
                <w:szCs w:val="28"/>
              </w:rPr>
            </w:pPr>
            <w:r>
              <w:rPr>
                <w:b/>
                <w:sz w:val="28"/>
                <w:szCs w:val="28"/>
              </w:rPr>
              <w:t xml:space="preserve">       13</w:t>
            </w:r>
          </w:p>
        </w:tc>
        <w:tc>
          <w:tcPr>
            <w:tcW w:w="79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A43A9D" w:rsidRPr="00170780" w:rsidRDefault="00752820" w:rsidP="00752820">
            <w:pPr>
              <w:pStyle w:val="21"/>
              <w:tabs>
                <w:tab w:val="left" w:pos="4711"/>
              </w:tabs>
              <w:spacing w:after="0" w:line="240" w:lineRule="auto"/>
              <w:ind w:left="0"/>
              <w:rPr>
                <w:rFonts w:eastAsia="Calibri"/>
                <w:b/>
                <w:sz w:val="28"/>
                <w:szCs w:val="28"/>
                <w:lang w:eastAsia="en-US"/>
              </w:rPr>
            </w:pPr>
            <w:r>
              <w:rPr>
                <w:rFonts w:eastAsia="Calibri"/>
                <w:b/>
                <w:sz w:val="28"/>
                <w:szCs w:val="28"/>
                <w:lang w:eastAsia="en-US"/>
              </w:rPr>
              <w:t xml:space="preserve"> </w:t>
            </w:r>
            <w:r w:rsidR="00A43A9D" w:rsidRPr="00170780">
              <w:rPr>
                <w:rFonts w:eastAsia="Calibri"/>
                <w:b/>
                <w:sz w:val="28"/>
                <w:szCs w:val="28"/>
                <w:lang w:eastAsia="en-US"/>
              </w:rPr>
              <w:t>1</w:t>
            </w:r>
            <w:r>
              <w:rPr>
                <w:rFonts w:eastAsia="Calibri"/>
                <w:b/>
                <w:sz w:val="28"/>
                <w:szCs w:val="28"/>
                <w:lang w:eastAsia="en-US"/>
              </w:rPr>
              <w:t>4</w:t>
            </w:r>
          </w:p>
        </w:tc>
        <w:tc>
          <w:tcPr>
            <w:tcW w:w="93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A43A9D" w:rsidRPr="00170780" w:rsidRDefault="00A43A9D">
            <w:pPr>
              <w:pStyle w:val="21"/>
              <w:tabs>
                <w:tab w:val="left" w:pos="4711"/>
              </w:tabs>
              <w:spacing w:after="0" w:line="240" w:lineRule="auto"/>
              <w:ind w:left="0"/>
              <w:rPr>
                <w:b/>
                <w:bCs/>
                <w:sz w:val="28"/>
                <w:szCs w:val="28"/>
              </w:rPr>
            </w:pPr>
            <w:r w:rsidRPr="00170780">
              <w:rPr>
                <w:b/>
                <w:bCs/>
                <w:sz w:val="28"/>
                <w:szCs w:val="28"/>
              </w:rPr>
              <w:t>54</w:t>
            </w:r>
          </w:p>
        </w:tc>
      </w:tr>
    </w:tbl>
    <w:p w:rsidR="0072730C" w:rsidRPr="00170780" w:rsidRDefault="0072730C" w:rsidP="0072730C">
      <w:pPr>
        <w:pStyle w:val="21"/>
        <w:tabs>
          <w:tab w:val="left" w:pos="4711"/>
        </w:tabs>
        <w:spacing w:after="0" w:line="240" w:lineRule="auto"/>
        <w:ind w:left="0"/>
        <w:rPr>
          <w:b/>
          <w:bCs/>
          <w:sz w:val="24"/>
          <w:szCs w:val="24"/>
        </w:rPr>
      </w:pPr>
    </w:p>
    <w:p w:rsidR="0072730C" w:rsidRDefault="0072730C" w:rsidP="0072730C">
      <w:pPr>
        <w:pStyle w:val="21"/>
        <w:tabs>
          <w:tab w:val="left" w:pos="4711"/>
        </w:tabs>
        <w:spacing w:after="0" w:line="240" w:lineRule="auto"/>
        <w:ind w:left="0" w:firstLine="709"/>
        <w:rPr>
          <w:b/>
          <w:bCs/>
          <w:sz w:val="24"/>
          <w:szCs w:val="24"/>
        </w:rPr>
      </w:pPr>
    </w:p>
    <w:p w:rsidR="0072730C" w:rsidRDefault="0072730C" w:rsidP="00ED7803">
      <w:pPr>
        <w:pStyle w:val="21"/>
        <w:numPr>
          <w:ilvl w:val="0"/>
          <w:numId w:val="30"/>
        </w:numPr>
        <w:tabs>
          <w:tab w:val="left" w:pos="4711"/>
        </w:tabs>
        <w:spacing w:after="0" w:line="240" w:lineRule="auto"/>
        <w:rPr>
          <w:b/>
          <w:bCs/>
          <w:sz w:val="28"/>
          <w:szCs w:val="28"/>
        </w:rPr>
      </w:pPr>
      <w:r>
        <w:rPr>
          <w:b/>
          <w:bCs/>
          <w:sz w:val="28"/>
          <w:szCs w:val="28"/>
        </w:rPr>
        <w:t>Тематический план лекций</w:t>
      </w:r>
    </w:p>
    <w:p w:rsidR="0072730C" w:rsidRDefault="0072730C" w:rsidP="0072730C">
      <w:pPr>
        <w:pStyle w:val="21"/>
        <w:tabs>
          <w:tab w:val="left" w:pos="4711"/>
        </w:tabs>
        <w:spacing w:after="0" w:line="240" w:lineRule="auto"/>
        <w:ind w:left="0" w:firstLine="709"/>
        <w:rPr>
          <w:b/>
          <w:bCs/>
          <w:sz w:val="24"/>
          <w:szCs w:val="24"/>
        </w:rPr>
      </w:pPr>
    </w:p>
    <w:tbl>
      <w:tblPr>
        <w:tblW w:w="9923" w:type="dxa"/>
        <w:tblInd w:w="-176" w:type="dxa"/>
        <w:tblLayout w:type="fixed"/>
        <w:tblLook w:val="04A0" w:firstRow="1" w:lastRow="0" w:firstColumn="1" w:lastColumn="0" w:noHBand="0" w:noVBand="1"/>
      </w:tblPr>
      <w:tblGrid>
        <w:gridCol w:w="710"/>
        <w:gridCol w:w="2550"/>
        <w:gridCol w:w="5529"/>
        <w:gridCol w:w="1134"/>
      </w:tblGrid>
      <w:tr w:rsidR="0072730C" w:rsidRPr="00170780" w:rsidTr="00CC60D7">
        <w:trPr>
          <w:trHeight w:val="357"/>
        </w:trPr>
        <w:tc>
          <w:tcPr>
            <w:tcW w:w="710" w:type="dxa"/>
            <w:tcBorders>
              <w:top w:val="single" w:sz="4" w:space="0" w:color="000000"/>
              <w:left w:val="single" w:sz="4" w:space="0" w:color="000000"/>
              <w:bottom w:val="single" w:sz="4" w:space="0" w:color="000000"/>
              <w:right w:val="nil"/>
            </w:tcBorders>
            <w:hideMark/>
          </w:tcPr>
          <w:p w:rsidR="0072730C" w:rsidRPr="00170780" w:rsidRDefault="0072730C" w:rsidP="00CD3F82">
            <w:pPr>
              <w:rPr>
                <w:b/>
                <w:sz w:val="28"/>
                <w:szCs w:val="28"/>
                <w:lang w:eastAsia="en-US"/>
              </w:rPr>
            </w:pPr>
            <w:r w:rsidRPr="00170780">
              <w:rPr>
                <w:b/>
                <w:sz w:val="28"/>
                <w:szCs w:val="28"/>
                <w:lang w:eastAsia="en-US"/>
              </w:rPr>
              <w:t>№</w:t>
            </w:r>
          </w:p>
          <w:p w:rsidR="0072730C" w:rsidRPr="00170780" w:rsidRDefault="0072730C" w:rsidP="00CD3F82">
            <w:pPr>
              <w:rPr>
                <w:b/>
                <w:sz w:val="28"/>
                <w:szCs w:val="28"/>
                <w:lang w:eastAsia="en-US"/>
              </w:rPr>
            </w:pPr>
            <w:r w:rsidRPr="00170780">
              <w:rPr>
                <w:b/>
                <w:sz w:val="28"/>
                <w:szCs w:val="28"/>
                <w:lang w:eastAsia="en-US"/>
              </w:rPr>
              <w:t>п/п</w:t>
            </w:r>
          </w:p>
        </w:tc>
        <w:tc>
          <w:tcPr>
            <w:tcW w:w="2550" w:type="dxa"/>
            <w:tcBorders>
              <w:top w:val="single" w:sz="4" w:space="0" w:color="000000"/>
              <w:left w:val="single" w:sz="4" w:space="0" w:color="000000"/>
              <w:bottom w:val="single" w:sz="4" w:space="0" w:color="000000"/>
              <w:right w:val="nil"/>
            </w:tcBorders>
            <w:hideMark/>
          </w:tcPr>
          <w:p w:rsidR="0072730C" w:rsidRPr="00170780" w:rsidRDefault="0072730C" w:rsidP="00CD3F82">
            <w:pPr>
              <w:rPr>
                <w:b/>
                <w:sz w:val="28"/>
                <w:szCs w:val="28"/>
                <w:lang w:eastAsia="en-US"/>
              </w:rPr>
            </w:pPr>
            <w:r w:rsidRPr="00170780">
              <w:rPr>
                <w:b/>
                <w:sz w:val="28"/>
                <w:szCs w:val="28"/>
                <w:lang w:eastAsia="en-US"/>
              </w:rPr>
              <w:t>Наименование</w:t>
            </w:r>
          </w:p>
          <w:p w:rsidR="0072730C" w:rsidRPr="00170780" w:rsidRDefault="0072730C" w:rsidP="00CD3F82">
            <w:pPr>
              <w:rPr>
                <w:b/>
                <w:sz w:val="28"/>
                <w:szCs w:val="28"/>
                <w:lang w:eastAsia="en-US"/>
              </w:rPr>
            </w:pPr>
            <w:r w:rsidRPr="00170780">
              <w:rPr>
                <w:b/>
                <w:sz w:val="28"/>
                <w:szCs w:val="28"/>
                <w:lang w:eastAsia="en-US"/>
              </w:rPr>
              <w:t xml:space="preserve"> тем лекций </w:t>
            </w:r>
          </w:p>
        </w:tc>
        <w:tc>
          <w:tcPr>
            <w:tcW w:w="5529" w:type="dxa"/>
            <w:tcBorders>
              <w:top w:val="single" w:sz="4" w:space="0" w:color="000000"/>
              <w:left w:val="single" w:sz="4" w:space="0" w:color="000000"/>
              <w:bottom w:val="single" w:sz="4" w:space="0" w:color="000000"/>
              <w:right w:val="nil"/>
            </w:tcBorders>
            <w:hideMark/>
          </w:tcPr>
          <w:p w:rsidR="0072730C" w:rsidRPr="00170780" w:rsidRDefault="0072730C" w:rsidP="00CD3F82">
            <w:pPr>
              <w:rPr>
                <w:b/>
                <w:sz w:val="28"/>
                <w:szCs w:val="28"/>
                <w:lang w:eastAsia="en-US"/>
              </w:rPr>
            </w:pPr>
            <w:r w:rsidRPr="00170780">
              <w:rPr>
                <w:b/>
                <w:sz w:val="28"/>
                <w:szCs w:val="28"/>
                <w:lang w:eastAsia="en-US"/>
              </w:rPr>
              <w:t>Краткое содержание</w:t>
            </w:r>
          </w:p>
        </w:tc>
        <w:tc>
          <w:tcPr>
            <w:tcW w:w="1134" w:type="dxa"/>
            <w:tcBorders>
              <w:top w:val="single" w:sz="4" w:space="0" w:color="000000"/>
              <w:left w:val="single" w:sz="4" w:space="0" w:color="000000"/>
              <w:bottom w:val="single" w:sz="4" w:space="0" w:color="000000"/>
              <w:right w:val="single" w:sz="4" w:space="0" w:color="000000"/>
            </w:tcBorders>
            <w:hideMark/>
          </w:tcPr>
          <w:p w:rsidR="0072730C" w:rsidRPr="00170780" w:rsidRDefault="0072730C" w:rsidP="00CD3F82">
            <w:pPr>
              <w:rPr>
                <w:b/>
                <w:sz w:val="28"/>
                <w:szCs w:val="28"/>
                <w:lang w:eastAsia="en-US"/>
              </w:rPr>
            </w:pPr>
            <w:r w:rsidRPr="00170780">
              <w:rPr>
                <w:b/>
                <w:sz w:val="28"/>
                <w:szCs w:val="28"/>
                <w:lang w:eastAsia="en-US"/>
              </w:rPr>
              <w:t xml:space="preserve">Объем часов </w:t>
            </w:r>
          </w:p>
        </w:tc>
      </w:tr>
      <w:tr w:rsidR="005521A8" w:rsidRPr="00170780" w:rsidTr="00DE7E65">
        <w:tc>
          <w:tcPr>
            <w:tcW w:w="710" w:type="dxa"/>
            <w:tcBorders>
              <w:top w:val="single" w:sz="4" w:space="0" w:color="000000"/>
              <w:left w:val="single" w:sz="4" w:space="0" w:color="000000"/>
              <w:bottom w:val="single" w:sz="4" w:space="0" w:color="000000"/>
              <w:right w:val="nil"/>
            </w:tcBorders>
            <w:hideMark/>
          </w:tcPr>
          <w:p w:rsidR="005521A8" w:rsidRPr="00170780" w:rsidRDefault="005521A8" w:rsidP="00C7635C">
            <w:pPr>
              <w:jc w:val="center"/>
              <w:rPr>
                <w:sz w:val="28"/>
                <w:szCs w:val="28"/>
                <w:lang w:eastAsia="en-US"/>
              </w:rPr>
            </w:pPr>
            <w:r w:rsidRPr="00170780">
              <w:rPr>
                <w:sz w:val="28"/>
                <w:szCs w:val="28"/>
                <w:lang w:eastAsia="en-US"/>
              </w:rPr>
              <w:t>1</w:t>
            </w:r>
          </w:p>
        </w:tc>
        <w:tc>
          <w:tcPr>
            <w:tcW w:w="2550" w:type="dxa"/>
            <w:tcBorders>
              <w:top w:val="single" w:sz="4" w:space="0" w:color="000000"/>
              <w:left w:val="single" w:sz="4" w:space="0" w:color="000000"/>
              <w:bottom w:val="single" w:sz="4" w:space="0" w:color="000000"/>
              <w:right w:val="nil"/>
            </w:tcBorders>
          </w:tcPr>
          <w:p w:rsidR="001A581A" w:rsidRPr="00001E88" w:rsidRDefault="00741C66" w:rsidP="00CC60D7">
            <w:pPr>
              <w:jc w:val="both"/>
              <w:rPr>
                <w:sz w:val="28"/>
                <w:szCs w:val="28"/>
                <w:lang w:eastAsia="en-US"/>
              </w:rPr>
            </w:pPr>
            <w:r>
              <w:rPr>
                <w:sz w:val="28"/>
                <w:szCs w:val="28"/>
                <w:lang w:eastAsia="en-US"/>
              </w:rPr>
              <w:t>Национальная политика в области рационального использования лекарственных средств.</w:t>
            </w:r>
            <w:r w:rsidRPr="00170780">
              <w:rPr>
                <w:sz w:val="28"/>
                <w:szCs w:val="28"/>
                <w:lang w:eastAsia="en-US"/>
              </w:rPr>
              <w:t xml:space="preserve"> </w:t>
            </w:r>
            <w:r w:rsidR="0032307A">
              <w:rPr>
                <w:sz w:val="28"/>
                <w:szCs w:val="28"/>
                <w:lang w:eastAsia="en-US"/>
              </w:rPr>
              <w:t>Государственное регулирование э</w:t>
            </w:r>
            <w:r w:rsidR="00866560">
              <w:rPr>
                <w:sz w:val="28"/>
                <w:szCs w:val="28"/>
                <w:lang w:eastAsia="en-US"/>
              </w:rPr>
              <w:t>тическо</w:t>
            </w:r>
            <w:r w:rsidR="0032307A">
              <w:rPr>
                <w:sz w:val="28"/>
                <w:szCs w:val="28"/>
                <w:lang w:eastAsia="en-US"/>
              </w:rPr>
              <w:t>го</w:t>
            </w:r>
            <w:r w:rsidR="00866560">
              <w:rPr>
                <w:sz w:val="28"/>
                <w:szCs w:val="28"/>
                <w:lang w:eastAsia="en-US"/>
              </w:rPr>
              <w:t xml:space="preserve"> продвижени</w:t>
            </w:r>
            <w:r w:rsidR="0032307A">
              <w:rPr>
                <w:sz w:val="28"/>
                <w:szCs w:val="28"/>
                <w:lang w:eastAsia="en-US"/>
              </w:rPr>
              <w:t>я</w:t>
            </w:r>
            <w:r w:rsidR="00866560">
              <w:rPr>
                <w:sz w:val="28"/>
                <w:szCs w:val="28"/>
                <w:lang w:eastAsia="en-US"/>
              </w:rPr>
              <w:t xml:space="preserve"> лекарственных средств</w:t>
            </w:r>
            <w:r w:rsidR="0032307A">
              <w:rPr>
                <w:sz w:val="28"/>
                <w:szCs w:val="28"/>
                <w:lang w:eastAsia="en-US"/>
              </w:rPr>
              <w:t xml:space="preserve"> и медицинских изделий</w:t>
            </w:r>
            <w:r w:rsidR="00866560">
              <w:rPr>
                <w:sz w:val="28"/>
                <w:szCs w:val="28"/>
                <w:lang w:eastAsia="en-US"/>
              </w:rPr>
              <w:t xml:space="preserve">. </w:t>
            </w:r>
            <w:r w:rsidR="001A581A" w:rsidRPr="001A581A">
              <w:rPr>
                <w:sz w:val="28"/>
                <w:szCs w:val="28"/>
                <w:lang w:eastAsia="en-US"/>
              </w:rPr>
              <w:t xml:space="preserve"> </w:t>
            </w:r>
            <w:r w:rsidR="001A581A" w:rsidRPr="00001E88">
              <w:rPr>
                <w:sz w:val="28"/>
                <w:szCs w:val="28"/>
                <w:lang w:eastAsia="en-US"/>
              </w:rPr>
              <w:t xml:space="preserve"> </w:t>
            </w:r>
          </w:p>
          <w:p w:rsidR="005521A8" w:rsidRPr="00170780" w:rsidRDefault="00741C66" w:rsidP="00CC60D7">
            <w:pPr>
              <w:jc w:val="both"/>
              <w:rPr>
                <w:b/>
                <w:bCs/>
                <w:sz w:val="28"/>
                <w:szCs w:val="28"/>
                <w:lang w:eastAsia="en-US"/>
              </w:rPr>
            </w:pPr>
            <w:r w:rsidRPr="00170780">
              <w:rPr>
                <w:sz w:val="28"/>
                <w:szCs w:val="28"/>
                <w:lang w:eastAsia="en-US"/>
              </w:rPr>
              <w:t>Этапы разработки политики управления использовани</w:t>
            </w:r>
            <w:r>
              <w:rPr>
                <w:sz w:val="28"/>
                <w:szCs w:val="28"/>
                <w:lang w:eastAsia="en-US"/>
              </w:rPr>
              <w:t>ем</w:t>
            </w:r>
            <w:r w:rsidRPr="00170780">
              <w:rPr>
                <w:sz w:val="28"/>
                <w:szCs w:val="28"/>
                <w:lang w:eastAsia="en-US"/>
              </w:rPr>
              <w:t xml:space="preserve"> ЛС в организациях</w:t>
            </w:r>
            <w:r>
              <w:rPr>
                <w:sz w:val="28"/>
                <w:szCs w:val="28"/>
                <w:lang w:eastAsia="en-US"/>
              </w:rPr>
              <w:t xml:space="preserve"> здравоохранения/Основные этапы обращения лекарственных средств.</w:t>
            </w:r>
          </w:p>
        </w:tc>
        <w:tc>
          <w:tcPr>
            <w:tcW w:w="5529" w:type="dxa"/>
            <w:tcBorders>
              <w:top w:val="single" w:sz="4" w:space="0" w:color="000000"/>
              <w:left w:val="single" w:sz="4" w:space="0" w:color="000000"/>
              <w:bottom w:val="single" w:sz="4" w:space="0" w:color="000000"/>
              <w:right w:val="nil"/>
            </w:tcBorders>
          </w:tcPr>
          <w:p w:rsidR="005521A8" w:rsidRPr="00170780" w:rsidRDefault="003C1C08" w:rsidP="003C1C08">
            <w:pPr>
              <w:pStyle w:val="ac"/>
              <w:ind w:left="0" w:firstLine="567"/>
              <w:jc w:val="both"/>
              <w:rPr>
                <w:sz w:val="28"/>
                <w:szCs w:val="28"/>
              </w:rPr>
            </w:pPr>
            <w:proofErr w:type="gramStart"/>
            <w:r w:rsidRPr="00A469DE">
              <w:rPr>
                <w:sz w:val="28"/>
                <w:szCs w:val="28"/>
              </w:rPr>
              <w:t xml:space="preserve">В соответствии с Государственной программой развития </w:t>
            </w:r>
            <w:r w:rsidRPr="004C025E">
              <w:rPr>
                <w:sz w:val="28"/>
                <w:szCs w:val="28"/>
              </w:rPr>
              <w:t>здравоохранения «</w:t>
            </w:r>
            <w:proofErr w:type="spellStart"/>
            <w:r w:rsidRPr="004C025E">
              <w:rPr>
                <w:sz w:val="28"/>
                <w:szCs w:val="28"/>
              </w:rPr>
              <w:t>Денсаулық</w:t>
            </w:r>
            <w:proofErr w:type="spellEnd"/>
            <w:r w:rsidRPr="004C025E">
              <w:rPr>
                <w:sz w:val="28"/>
                <w:szCs w:val="28"/>
              </w:rPr>
              <w:t>» на 2016 - 2019 годы была поставлена задача по обеспечению рационального применения лекарственных средств путем совершенствования формулярной системы, регулярного проведения мониторинга и оценки эффективности применения в отношении отдельных, наиболее дорогостоящих лекарственных средств, обеспечения полноценного мониторинга и анализа рационального применения лекарственных средств с учетом клинико-экономического анализа расходования финансовых средств.</w:t>
            </w:r>
            <w:proofErr w:type="gramEnd"/>
            <w:r w:rsidRPr="004C025E">
              <w:rPr>
                <w:sz w:val="28"/>
                <w:szCs w:val="28"/>
              </w:rPr>
              <w:t xml:space="preserve">  </w:t>
            </w:r>
            <w:r>
              <w:rPr>
                <w:sz w:val="28"/>
                <w:szCs w:val="28"/>
              </w:rPr>
              <w:t>Согласно статьи 86-2 «Рациональное использование лекарственных средств» Кодекса Республики Казахстан «О здоровье народа и системе здравоохранения», р</w:t>
            </w:r>
            <w:r w:rsidRPr="008849A9">
              <w:rPr>
                <w:color w:val="000000"/>
                <w:sz w:val="28"/>
                <w:szCs w:val="28"/>
                <w:shd w:val="clear" w:color="auto" w:fill="F4F5F6"/>
              </w:rPr>
              <w:t>ациональное использование лекарственных сре</w:t>
            </w:r>
            <w:proofErr w:type="gramStart"/>
            <w:r w:rsidRPr="008849A9">
              <w:rPr>
                <w:color w:val="000000"/>
                <w:sz w:val="28"/>
                <w:szCs w:val="28"/>
                <w:shd w:val="clear" w:color="auto" w:fill="F4F5F6"/>
              </w:rPr>
              <w:t>дств пр</w:t>
            </w:r>
            <w:proofErr w:type="gramEnd"/>
            <w:r w:rsidRPr="008849A9">
              <w:rPr>
                <w:color w:val="000000"/>
                <w:sz w:val="28"/>
                <w:szCs w:val="28"/>
                <w:shd w:val="clear" w:color="auto" w:fill="F4F5F6"/>
              </w:rPr>
              <w:t>оводится для улучшения качества медицинской помощи и результатов лечения путем развития формулярной системы.</w:t>
            </w:r>
            <w:r>
              <w:rPr>
                <w:color w:val="000000"/>
                <w:sz w:val="28"/>
                <w:szCs w:val="28"/>
                <w:shd w:val="clear" w:color="auto" w:fill="F4F5F6"/>
              </w:rPr>
              <w:t xml:space="preserve"> При этом </w:t>
            </w:r>
            <w:r w:rsidRPr="0028087F">
              <w:rPr>
                <w:color w:val="000000"/>
                <w:sz w:val="28"/>
                <w:szCs w:val="28"/>
                <w:shd w:val="clear" w:color="auto" w:fill="F4F5F6"/>
              </w:rPr>
              <w:t>организации здравоохранения обеспечивают рациональное использование лекарственных средств, подготовку клинических фармакологов, клинических фармацевтов и регулярное повышение квалификации специалистов в области здравоохранения по рациональному использованию лекарственных средств.</w:t>
            </w:r>
          </w:p>
        </w:tc>
        <w:tc>
          <w:tcPr>
            <w:tcW w:w="1134" w:type="dxa"/>
            <w:tcBorders>
              <w:top w:val="single" w:sz="4" w:space="0" w:color="000000"/>
              <w:left w:val="single" w:sz="4" w:space="0" w:color="000000"/>
              <w:bottom w:val="single" w:sz="4" w:space="0" w:color="000000"/>
              <w:right w:val="single" w:sz="4" w:space="0" w:color="000000"/>
            </w:tcBorders>
          </w:tcPr>
          <w:p w:rsidR="005521A8" w:rsidRPr="00170780" w:rsidRDefault="00866560" w:rsidP="003158C6">
            <w:pPr>
              <w:pStyle w:val="21"/>
              <w:tabs>
                <w:tab w:val="left" w:pos="4711"/>
              </w:tabs>
              <w:spacing w:after="0" w:line="240" w:lineRule="auto"/>
              <w:ind w:left="0"/>
              <w:jc w:val="center"/>
              <w:rPr>
                <w:bCs/>
                <w:sz w:val="28"/>
                <w:szCs w:val="28"/>
              </w:rPr>
            </w:pPr>
            <w:r>
              <w:rPr>
                <w:bCs/>
                <w:sz w:val="28"/>
                <w:szCs w:val="28"/>
              </w:rPr>
              <w:t>1</w:t>
            </w:r>
          </w:p>
        </w:tc>
      </w:tr>
      <w:tr w:rsidR="005521A8" w:rsidRPr="00170780" w:rsidTr="00CC60D7">
        <w:tc>
          <w:tcPr>
            <w:tcW w:w="710" w:type="dxa"/>
            <w:tcBorders>
              <w:top w:val="single" w:sz="4" w:space="0" w:color="000000"/>
              <w:left w:val="single" w:sz="4" w:space="0" w:color="000000"/>
              <w:bottom w:val="single" w:sz="4" w:space="0" w:color="000000"/>
              <w:right w:val="nil"/>
            </w:tcBorders>
            <w:hideMark/>
          </w:tcPr>
          <w:p w:rsidR="005521A8" w:rsidRPr="00170780" w:rsidRDefault="005521A8" w:rsidP="00C7635C">
            <w:pPr>
              <w:jc w:val="center"/>
              <w:rPr>
                <w:sz w:val="28"/>
                <w:szCs w:val="28"/>
                <w:lang w:eastAsia="en-US"/>
              </w:rPr>
            </w:pPr>
            <w:r w:rsidRPr="00170780">
              <w:rPr>
                <w:sz w:val="28"/>
                <w:szCs w:val="28"/>
                <w:lang w:eastAsia="en-US"/>
              </w:rPr>
              <w:t>2</w:t>
            </w:r>
          </w:p>
        </w:tc>
        <w:tc>
          <w:tcPr>
            <w:tcW w:w="2550" w:type="dxa"/>
            <w:tcBorders>
              <w:top w:val="single" w:sz="4" w:space="0" w:color="000000"/>
              <w:left w:val="single" w:sz="4" w:space="0" w:color="000000"/>
              <w:bottom w:val="single" w:sz="4" w:space="0" w:color="000000"/>
              <w:right w:val="nil"/>
            </w:tcBorders>
            <w:hideMark/>
          </w:tcPr>
          <w:p w:rsidR="005521A8" w:rsidRPr="00170780" w:rsidRDefault="00866560" w:rsidP="00741C66">
            <w:pPr>
              <w:pStyle w:val="21"/>
              <w:tabs>
                <w:tab w:val="left" w:pos="4711"/>
              </w:tabs>
              <w:spacing w:after="0" w:line="240" w:lineRule="auto"/>
              <w:ind w:left="0"/>
              <w:jc w:val="both"/>
              <w:rPr>
                <w:sz w:val="28"/>
                <w:szCs w:val="28"/>
              </w:rPr>
            </w:pPr>
            <w:r>
              <w:rPr>
                <w:sz w:val="28"/>
                <w:szCs w:val="28"/>
              </w:rPr>
              <w:t xml:space="preserve">Формулярная </w:t>
            </w:r>
            <w:r>
              <w:rPr>
                <w:sz w:val="28"/>
                <w:szCs w:val="28"/>
              </w:rPr>
              <w:lastRenderedPageBreak/>
              <w:t xml:space="preserve">система в Республике Казахстан. </w:t>
            </w:r>
            <w:r w:rsidRPr="00170780">
              <w:rPr>
                <w:sz w:val="28"/>
                <w:szCs w:val="28"/>
              </w:rPr>
              <w:t>Отбор лекарственных средств. Принц</w:t>
            </w:r>
            <w:r>
              <w:rPr>
                <w:sz w:val="28"/>
                <w:szCs w:val="28"/>
              </w:rPr>
              <w:t>ипы работы формулярной комиссии организации здравоохранения</w:t>
            </w:r>
            <w:r w:rsidRPr="00170780">
              <w:rPr>
                <w:sz w:val="28"/>
                <w:szCs w:val="28"/>
              </w:rPr>
              <w:t>.</w:t>
            </w:r>
            <w:r>
              <w:rPr>
                <w:sz w:val="28"/>
                <w:szCs w:val="28"/>
              </w:rPr>
              <w:t xml:space="preserve"> Доказательная медицина. Источники доказательной медицины.</w:t>
            </w:r>
          </w:p>
        </w:tc>
        <w:tc>
          <w:tcPr>
            <w:tcW w:w="5529" w:type="dxa"/>
            <w:tcBorders>
              <w:top w:val="single" w:sz="4" w:space="0" w:color="000000"/>
              <w:left w:val="single" w:sz="4" w:space="0" w:color="000000"/>
              <w:bottom w:val="single" w:sz="4" w:space="0" w:color="000000"/>
              <w:right w:val="nil"/>
            </w:tcBorders>
          </w:tcPr>
          <w:p w:rsidR="0027759D" w:rsidRPr="003063E0" w:rsidRDefault="0027759D" w:rsidP="0027759D">
            <w:pPr>
              <w:ind w:firstLine="567"/>
              <w:jc w:val="both"/>
              <w:rPr>
                <w:sz w:val="28"/>
                <w:szCs w:val="28"/>
              </w:rPr>
            </w:pPr>
            <w:r>
              <w:rPr>
                <w:sz w:val="28"/>
                <w:szCs w:val="28"/>
              </w:rPr>
              <w:lastRenderedPageBreak/>
              <w:t xml:space="preserve">Деятельность формулярной системы </w:t>
            </w:r>
            <w:r>
              <w:rPr>
                <w:sz w:val="28"/>
                <w:szCs w:val="28"/>
              </w:rPr>
              <w:lastRenderedPageBreak/>
              <w:t xml:space="preserve">определена приказом </w:t>
            </w:r>
            <w:proofErr w:type="spellStart"/>
            <w:r>
              <w:rPr>
                <w:sz w:val="28"/>
                <w:szCs w:val="28"/>
              </w:rPr>
              <w:t>и.о</w:t>
            </w:r>
            <w:proofErr w:type="spellEnd"/>
            <w:r>
              <w:rPr>
                <w:sz w:val="28"/>
                <w:szCs w:val="28"/>
              </w:rPr>
              <w:t xml:space="preserve">. министра здравоохранения РК от 14.06.2019 года № </w:t>
            </w:r>
            <w:proofErr w:type="gramStart"/>
            <w:r>
              <w:rPr>
                <w:sz w:val="28"/>
                <w:szCs w:val="28"/>
              </w:rPr>
              <w:t>КР</w:t>
            </w:r>
            <w:proofErr w:type="gramEnd"/>
            <w:r>
              <w:rPr>
                <w:sz w:val="28"/>
                <w:szCs w:val="28"/>
              </w:rPr>
              <w:t xml:space="preserve"> ДСМ -94 «Об утверждении Правил осуществления деятельности формулярной системы». </w:t>
            </w:r>
            <w:r w:rsidRPr="003063E0">
              <w:rPr>
                <w:sz w:val="28"/>
                <w:szCs w:val="28"/>
              </w:rPr>
              <w:t>Основны</w:t>
            </w:r>
            <w:r>
              <w:rPr>
                <w:sz w:val="28"/>
                <w:szCs w:val="28"/>
              </w:rPr>
              <w:t>ми</w:t>
            </w:r>
            <w:r w:rsidRPr="003063E0">
              <w:rPr>
                <w:sz w:val="28"/>
                <w:szCs w:val="28"/>
              </w:rPr>
              <w:t xml:space="preserve"> компонент</w:t>
            </w:r>
            <w:r>
              <w:rPr>
                <w:sz w:val="28"/>
                <w:szCs w:val="28"/>
              </w:rPr>
              <w:t>ами</w:t>
            </w:r>
            <w:r w:rsidRPr="003063E0">
              <w:rPr>
                <w:sz w:val="28"/>
                <w:szCs w:val="28"/>
              </w:rPr>
              <w:t xml:space="preserve"> формулярной системы</w:t>
            </w:r>
            <w:r>
              <w:rPr>
                <w:sz w:val="28"/>
                <w:szCs w:val="28"/>
              </w:rPr>
              <w:t xml:space="preserve"> являются</w:t>
            </w:r>
            <w:r w:rsidRPr="003063E0">
              <w:rPr>
                <w:sz w:val="28"/>
                <w:szCs w:val="28"/>
              </w:rPr>
              <w:t>:</w:t>
            </w:r>
          </w:p>
          <w:p w:rsidR="0027759D" w:rsidRPr="003063E0" w:rsidRDefault="0027759D" w:rsidP="0027759D">
            <w:pPr>
              <w:tabs>
                <w:tab w:val="left" w:pos="851"/>
              </w:tabs>
              <w:jc w:val="both"/>
              <w:rPr>
                <w:sz w:val="28"/>
                <w:szCs w:val="28"/>
              </w:rPr>
            </w:pPr>
            <w:r>
              <w:rPr>
                <w:i/>
                <w:sz w:val="28"/>
                <w:szCs w:val="28"/>
                <w:u w:val="single"/>
              </w:rPr>
              <w:t xml:space="preserve">- </w:t>
            </w:r>
            <w:r w:rsidRPr="008544F9">
              <w:rPr>
                <w:i/>
                <w:sz w:val="28"/>
                <w:szCs w:val="28"/>
                <w:u w:val="single"/>
              </w:rPr>
              <w:t>Формулярная комиссия</w:t>
            </w:r>
            <w:r>
              <w:rPr>
                <w:sz w:val="28"/>
                <w:szCs w:val="28"/>
              </w:rPr>
              <w:t xml:space="preserve"> уполномоченного органа, формулярные комиссии </w:t>
            </w:r>
            <w:r w:rsidRPr="008544F9">
              <w:rPr>
                <w:sz w:val="28"/>
                <w:szCs w:val="28"/>
              </w:rPr>
              <w:t>местных органов государственного управления здравоохранением областей, городов республиканского значения и столицы (управлени</w:t>
            </w:r>
            <w:r>
              <w:rPr>
                <w:sz w:val="28"/>
                <w:szCs w:val="28"/>
              </w:rPr>
              <w:t>й</w:t>
            </w:r>
            <w:r w:rsidRPr="008544F9">
              <w:rPr>
                <w:sz w:val="28"/>
                <w:szCs w:val="28"/>
              </w:rPr>
              <w:t xml:space="preserve"> здравоохранения региона)</w:t>
            </w:r>
            <w:r>
              <w:rPr>
                <w:sz w:val="28"/>
                <w:szCs w:val="28"/>
              </w:rPr>
              <w:t xml:space="preserve"> и организаций здравоохранения</w:t>
            </w:r>
            <w:r w:rsidRPr="003063E0">
              <w:rPr>
                <w:sz w:val="28"/>
                <w:szCs w:val="28"/>
              </w:rPr>
              <w:t>;</w:t>
            </w:r>
          </w:p>
          <w:p w:rsidR="0027759D" w:rsidRPr="003063E0" w:rsidRDefault="0027759D" w:rsidP="0027759D">
            <w:pPr>
              <w:tabs>
                <w:tab w:val="left" w:pos="851"/>
              </w:tabs>
              <w:jc w:val="both"/>
              <w:rPr>
                <w:sz w:val="28"/>
                <w:szCs w:val="28"/>
              </w:rPr>
            </w:pPr>
            <w:r>
              <w:rPr>
                <w:i/>
                <w:sz w:val="28"/>
                <w:szCs w:val="28"/>
                <w:u w:val="single"/>
              </w:rPr>
              <w:t>- Л</w:t>
            </w:r>
            <w:r w:rsidRPr="008544F9">
              <w:rPr>
                <w:i/>
                <w:sz w:val="28"/>
                <w:szCs w:val="28"/>
                <w:u w:val="single"/>
              </w:rPr>
              <w:t>екарственный формуляр</w:t>
            </w:r>
            <w:r>
              <w:rPr>
                <w:sz w:val="28"/>
                <w:szCs w:val="28"/>
              </w:rPr>
              <w:t xml:space="preserve">: Казахстанский национальный лекарственный формуляр (далее – КНФ), </w:t>
            </w:r>
            <w:r w:rsidRPr="008544F9">
              <w:rPr>
                <w:sz w:val="28"/>
                <w:szCs w:val="28"/>
              </w:rPr>
              <w:t>сводны</w:t>
            </w:r>
            <w:r>
              <w:rPr>
                <w:sz w:val="28"/>
                <w:szCs w:val="28"/>
              </w:rPr>
              <w:t>е лекарственные</w:t>
            </w:r>
            <w:r w:rsidRPr="008544F9">
              <w:rPr>
                <w:sz w:val="28"/>
                <w:szCs w:val="28"/>
              </w:rPr>
              <w:t xml:space="preserve"> формуляр</w:t>
            </w:r>
            <w:r>
              <w:rPr>
                <w:sz w:val="28"/>
                <w:szCs w:val="28"/>
              </w:rPr>
              <w:t>ы</w:t>
            </w:r>
            <w:r w:rsidRPr="008544F9">
              <w:rPr>
                <w:sz w:val="28"/>
                <w:szCs w:val="28"/>
              </w:rPr>
              <w:t xml:space="preserve"> управлений здравоохранения регионов</w:t>
            </w:r>
            <w:r>
              <w:rPr>
                <w:sz w:val="28"/>
                <w:szCs w:val="28"/>
              </w:rPr>
              <w:t>, лекарственные формуляры организаций здравоохранения</w:t>
            </w:r>
            <w:r w:rsidRPr="003063E0">
              <w:rPr>
                <w:sz w:val="28"/>
                <w:szCs w:val="28"/>
              </w:rPr>
              <w:t>;</w:t>
            </w:r>
          </w:p>
          <w:p w:rsidR="0027759D" w:rsidRPr="003063E0" w:rsidRDefault="0027759D" w:rsidP="0027759D">
            <w:pPr>
              <w:tabs>
                <w:tab w:val="left" w:pos="851"/>
              </w:tabs>
              <w:jc w:val="both"/>
              <w:rPr>
                <w:sz w:val="28"/>
                <w:szCs w:val="28"/>
              </w:rPr>
            </w:pPr>
            <w:r>
              <w:rPr>
                <w:i/>
                <w:sz w:val="28"/>
                <w:szCs w:val="28"/>
                <w:u w:val="single"/>
              </w:rPr>
              <w:t>- Ф</w:t>
            </w:r>
            <w:r w:rsidRPr="00415B92">
              <w:rPr>
                <w:i/>
                <w:sz w:val="28"/>
                <w:szCs w:val="28"/>
                <w:u w:val="single"/>
              </w:rPr>
              <w:t>ормулярный справочник лекарственных средств</w:t>
            </w:r>
            <w:r w:rsidRPr="00415B92">
              <w:rPr>
                <w:sz w:val="28"/>
                <w:szCs w:val="28"/>
              </w:rPr>
              <w:t xml:space="preserve"> – Интернет-ресурс КНФ;</w:t>
            </w:r>
          </w:p>
          <w:p w:rsidR="0027759D" w:rsidRPr="008544F9" w:rsidRDefault="0027759D" w:rsidP="0027759D">
            <w:pPr>
              <w:tabs>
                <w:tab w:val="left" w:pos="851"/>
              </w:tabs>
              <w:jc w:val="both"/>
              <w:rPr>
                <w:i/>
                <w:sz w:val="28"/>
                <w:szCs w:val="28"/>
                <w:u w:val="single"/>
              </w:rPr>
            </w:pPr>
            <w:r>
              <w:rPr>
                <w:i/>
                <w:sz w:val="28"/>
                <w:szCs w:val="28"/>
                <w:u w:val="single"/>
              </w:rPr>
              <w:t>- Р</w:t>
            </w:r>
            <w:r w:rsidRPr="008544F9">
              <w:rPr>
                <w:i/>
                <w:sz w:val="28"/>
                <w:szCs w:val="28"/>
                <w:u w:val="single"/>
              </w:rPr>
              <w:t>екомендации по рациональной фармакотерапии;</w:t>
            </w:r>
          </w:p>
          <w:p w:rsidR="0027759D" w:rsidRPr="008544F9" w:rsidRDefault="0027759D" w:rsidP="0027759D">
            <w:pPr>
              <w:tabs>
                <w:tab w:val="left" w:pos="851"/>
              </w:tabs>
              <w:jc w:val="both"/>
              <w:rPr>
                <w:sz w:val="28"/>
                <w:szCs w:val="28"/>
              </w:rPr>
            </w:pPr>
            <w:r>
              <w:rPr>
                <w:i/>
                <w:sz w:val="28"/>
                <w:szCs w:val="28"/>
                <w:u w:val="single"/>
              </w:rPr>
              <w:t>- О</w:t>
            </w:r>
            <w:r w:rsidRPr="008544F9">
              <w:rPr>
                <w:i/>
                <w:sz w:val="28"/>
                <w:szCs w:val="28"/>
                <w:u w:val="single"/>
              </w:rPr>
              <w:t>ценка рационального использования лекарственных средств</w:t>
            </w:r>
            <w:r>
              <w:rPr>
                <w:i/>
                <w:sz w:val="28"/>
                <w:szCs w:val="28"/>
                <w:u w:val="single"/>
              </w:rPr>
              <w:t xml:space="preserve"> </w:t>
            </w:r>
            <w:r w:rsidRPr="008544F9">
              <w:rPr>
                <w:sz w:val="28"/>
                <w:szCs w:val="28"/>
              </w:rPr>
              <w:t>(внутренняя и внешняя оценка рационального использования лекарственных средств).</w:t>
            </w:r>
          </w:p>
          <w:p w:rsidR="005521A8" w:rsidRPr="00170780" w:rsidRDefault="0027759D" w:rsidP="0027759D">
            <w:pPr>
              <w:jc w:val="both"/>
              <w:rPr>
                <w:sz w:val="28"/>
                <w:szCs w:val="28"/>
                <w:lang w:eastAsia="en-US"/>
              </w:rPr>
            </w:pPr>
            <w:r>
              <w:rPr>
                <w:sz w:val="28"/>
                <w:szCs w:val="28"/>
              </w:rPr>
              <w:t xml:space="preserve">  </w:t>
            </w:r>
            <w:r w:rsidR="005521A8" w:rsidRPr="00170780">
              <w:rPr>
                <w:sz w:val="28"/>
                <w:szCs w:val="28"/>
              </w:rPr>
              <w:t>Отбор лекарственных сре</w:t>
            </w:r>
            <w:proofErr w:type="gramStart"/>
            <w:r w:rsidR="005521A8" w:rsidRPr="00170780">
              <w:rPr>
                <w:sz w:val="28"/>
                <w:szCs w:val="28"/>
              </w:rPr>
              <w:t>дств в Л</w:t>
            </w:r>
            <w:proofErr w:type="gramEnd"/>
            <w:r w:rsidR="005521A8" w:rsidRPr="00170780">
              <w:rPr>
                <w:sz w:val="28"/>
                <w:szCs w:val="28"/>
              </w:rPr>
              <w:t xml:space="preserve">екарственные формуляры должен осуществляться на основе анализа потребности, эффективности, безопасности и экономической целесообразности с использованием источников доказательной медицины и международных руководств: Кокрановская библиотека, NICE, SIGN, Британский национальный формуляр и др. </w:t>
            </w:r>
          </w:p>
        </w:tc>
        <w:tc>
          <w:tcPr>
            <w:tcW w:w="1134" w:type="dxa"/>
            <w:tcBorders>
              <w:top w:val="single" w:sz="4" w:space="0" w:color="000000"/>
              <w:left w:val="single" w:sz="4" w:space="0" w:color="000000"/>
              <w:bottom w:val="single" w:sz="4" w:space="0" w:color="000000"/>
              <w:right w:val="single" w:sz="4" w:space="0" w:color="000000"/>
            </w:tcBorders>
            <w:hideMark/>
          </w:tcPr>
          <w:p w:rsidR="005521A8" w:rsidRPr="00170780" w:rsidRDefault="00866560" w:rsidP="00B3472D">
            <w:pPr>
              <w:pStyle w:val="21"/>
              <w:tabs>
                <w:tab w:val="left" w:pos="4711"/>
              </w:tabs>
              <w:spacing w:after="0" w:line="240" w:lineRule="auto"/>
              <w:ind w:left="0"/>
              <w:jc w:val="center"/>
              <w:rPr>
                <w:rFonts w:eastAsia="Calibri"/>
                <w:sz w:val="28"/>
                <w:szCs w:val="28"/>
                <w:lang w:eastAsia="en-US"/>
              </w:rPr>
            </w:pPr>
            <w:r>
              <w:rPr>
                <w:rFonts w:eastAsia="Calibri"/>
                <w:sz w:val="28"/>
                <w:szCs w:val="28"/>
                <w:lang w:eastAsia="en-US"/>
              </w:rPr>
              <w:lastRenderedPageBreak/>
              <w:t>2</w:t>
            </w:r>
          </w:p>
        </w:tc>
      </w:tr>
      <w:tr w:rsidR="005521A8" w:rsidRPr="00170780" w:rsidTr="00CC60D7">
        <w:tc>
          <w:tcPr>
            <w:tcW w:w="710" w:type="dxa"/>
            <w:tcBorders>
              <w:top w:val="single" w:sz="4" w:space="0" w:color="000000"/>
              <w:left w:val="single" w:sz="4" w:space="0" w:color="000000"/>
              <w:bottom w:val="single" w:sz="4" w:space="0" w:color="000000"/>
              <w:right w:val="nil"/>
            </w:tcBorders>
            <w:hideMark/>
          </w:tcPr>
          <w:p w:rsidR="005521A8" w:rsidRPr="00170780" w:rsidRDefault="005521A8" w:rsidP="00C7635C">
            <w:pPr>
              <w:jc w:val="center"/>
              <w:rPr>
                <w:sz w:val="28"/>
                <w:szCs w:val="28"/>
                <w:lang w:eastAsia="en-US"/>
              </w:rPr>
            </w:pPr>
            <w:r w:rsidRPr="00170780">
              <w:rPr>
                <w:sz w:val="28"/>
                <w:szCs w:val="28"/>
                <w:lang w:eastAsia="en-US"/>
              </w:rPr>
              <w:lastRenderedPageBreak/>
              <w:t>3</w:t>
            </w:r>
          </w:p>
        </w:tc>
        <w:tc>
          <w:tcPr>
            <w:tcW w:w="2550" w:type="dxa"/>
            <w:tcBorders>
              <w:top w:val="single" w:sz="4" w:space="0" w:color="000000"/>
              <w:left w:val="single" w:sz="4" w:space="0" w:color="000000"/>
              <w:bottom w:val="single" w:sz="4" w:space="0" w:color="000000"/>
              <w:right w:val="nil"/>
            </w:tcBorders>
            <w:hideMark/>
          </w:tcPr>
          <w:p w:rsidR="005521A8" w:rsidRPr="00170780" w:rsidRDefault="005521A8" w:rsidP="00CC60D7">
            <w:pPr>
              <w:pStyle w:val="21"/>
              <w:tabs>
                <w:tab w:val="left" w:pos="4711"/>
              </w:tabs>
              <w:spacing w:after="0" w:line="240" w:lineRule="auto"/>
              <w:ind w:left="0"/>
              <w:jc w:val="both"/>
              <w:rPr>
                <w:sz w:val="28"/>
                <w:szCs w:val="28"/>
              </w:rPr>
            </w:pPr>
            <w:r w:rsidRPr="00170780">
              <w:rPr>
                <w:sz w:val="28"/>
                <w:szCs w:val="28"/>
              </w:rPr>
              <w:t xml:space="preserve">Планирование закупа и приобретение лекарственных средств. Хранение и учет лекарственных средств. Медикаменты </w:t>
            </w:r>
            <w:r w:rsidRPr="00170780">
              <w:rPr>
                <w:sz w:val="28"/>
                <w:szCs w:val="28"/>
              </w:rPr>
              <w:lastRenderedPageBreak/>
              <w:t>высокого риска.</w:t>
            </w:r>
          </w:p>
        </w:tc>
        <w:tc>
          <w:tcPr>
            <w:tcW w:w="5529" w:type="dxa"/>
            <w:tcBorders>
              <w:top w:val="single" w:sz="4" w:space="0" w:color="000000"/>
              <w:left w:val="single" w:sz="4" w:space="0" w:color="000000"/>
              <w:bottom w:val="single" w:sz="4" w:space="0" w:color="000000"/>
              <w:right w:val="nil"/>
            </w:tcBorders>
          </w:tcPr>
          <w:p w:rsidR="005521A8" w:rsidRPr="00170780" w:rsidRDefault="005521A8" w:rsidP="00CC60D7">
            <w:pPr>
              <w:jc w:val="both"/>
              <w:rPr>
                <w:sz w:val="28"/>
                <w:szCs w:val="28"/>
                <w:lang w:eastAsia="en-US"/>
              </w:rPr>
            </w:pPr>
            <w:r w:rsidRPr="00170780">
              <w:rPr>
                <w:sz w:val="28"/>
                <w:szCs w:val="28"/>
                <w:lang w:eastAsia="en-US"/>
              </w:rPr>
              <w:lastRenderedPageBreak/>
              <w:t>Планирование закупа лекарственных средств является важнейшей составляющей рационального использования лекарственных сре</w:t>
            </w:r>
            <w:proofErr w:type="gramStart"/>
            <w:r w:rsidRPr="00170780">
              <w:rPr>
                <w:sz w:val="28"/>
                <w:szCs w:val="28"/>
                <w:lang w:eastAsia="en-US"/>
              </w:rPr>
              <w:t>дств в ст</w:t>
            </w:r>
            <w:proofErr w:type="gramEnd"/>
            <w:r w:rsidRPr="00170780">
              <w:rPr>
                <w:sz w:val="28"/>
                <w:szCs w:val="28"/>
                <w:lang w:eastAsia="en-US"/>
              </w:rPr>
              <w:t xml:space="preserve">ационаре и должно основываться на анализе потребления </w:t>
            </w:r>
            <w:r w:rsidR="0027759D">
              <w:rPr>
                <w:sz w:val="28"/>
                <w:szCs w:val="28"/>
                <w:lang w:eastAsia="en-US"/>
              </w:rPr>
              <w:t>лекарственных средств</w:t>
            </w:r>
            <w:r w:rsidRPr="00170780">
              <w:rPr>
                <w:sz w:val="28"/>
                <w:szCs w:val="28"/>
                <w:lang w:eastAsia="en-US"/>
              </w:rPr>
              <w:t xml:space="preserve"> и клинических протоколах диагностики и лечения.</w:t>
            </w:r>
          </w:p>
          <w:p w:rsidR="005521A8" w:rsidRPr="00170780" w:rsidRDefault="005521A8" w:rsidP="00A85C09">
            <w:pPr>
              <w:jc w:val="both"/>
              <w:rPr>
                <w:sz w:val="28"/>
                <w:szCs w:val="28"/>
                <w:lang w:eastAsia="en-US"/>
              </w:rPr>
            </w:pPr>
            <w:r w:rsidRPr="00170780">
              <w:rPr>
                <w:sz w:val="28"/>
                <w:szCs w:val="28"/>
                <w:lang w:eastAsia="en-US"/>
              </w:rPr>
              <w:t xml:space="preserve">Хранение и учет лекарственных средств </w:t>
            </w:r>
            <w:r w:rsidRPr="00170780">
              <w:rPr>
                <w:sz w:val="28"/>
                <w:szCs w:val="28"/>
                <w:lang w:eastAsia="en-US"/>
              </w:rPr>
              <w:lastRenderedPageBreak/>
              <w:t>регламентированы НПА РК</w:t>
            </w:r>
            <w:r w:rsidR="00A85C09">
              <w:rPr>
                <w:sz w:val="28"/>
                <w:szCs w:val="28"/>
                <w:lang w:eastAsia="en-US"/>
              </w:rPr>
              <w:t xml:space="preserve"> в сфере обращения лекарственных средств.</w:t>
            </w:r>
            <w:r w:rsidRPr="00170780">
              <w:rPr>
                <w:sz w:val="28"/>
                <w:szCs w:val="28"/>
                <w:lang w:eastAsia="en-US"/>
              </w:rPr>
              <w:t xml:space="preserve"> Особое значение необходимо уделять медикаментам высокого риска.</w:t>
            </w:r>
          </w:p>
        </w:tc>
        <w:tc>
          <w:tcPr>
            <w:tcW w:w="1134" w:type="dxa"/>
            <w:tcBorders>
              <w:top w:val="single" w:sz="4" w:space="0" w:color="000000"/>
              <w:left w:val="single" w:sz="4" w:space="0" w:color="000000"/>
              <w:bottom w:val="single" w:sz="4" w:space="0" w:color="000000"/>
              <w:right w:val="single" w:sz="4" w:space="0" w:color="000000"/>
            </w:tcBorders>
            <w:hideMark/>
          </w:tcPr>
          <w:p w:rsidR="005521A8" w:rsidRPr="00170780" w:rsidRDefault="00866560" w:rsidP="003158C6">
            <w:pPr>
              <w:pStyle w:val="21"/>
              <w:tabs>
                <w:tab w:val="left" w:pos="4711"/>
              </w:tabs>
              <w:spacing w:after="0" w:line="240" w:lineRule="auto"/>
              <w:ind w:left="0"/>
              <w:jc w:val="center"/>
              <w:rPr>
                <w:rFonts w:eastAsia="Calibri"/>
                <w:sz w:val="28"/>
                <w:szCs w:val="28"/>
                <w:lang w:eastAsia="en-US"/>
              </w:rPr>
            </w:pPr>
            <w:r>
              <w:rPr>
                <w:rFonts w:eastAsia="Calibri"/>
                <w:sz w:val="28"/>
                <w:szCs w:val="28"/>
                <w:lang w:eastAsia="en-US"/>
              </w:rPr>
              <w:lastRenderedPageBreak/>
              <w:t>1</w:t>
            </w:r>
          </w:p>
        </w:tc>
      </w:tr>
      <w:tr w:rsidR="005521A8" w:rsidRPr="00170780" w:rsidTr="00CC60D7">
        <w:tc>
          <w:tcPr>
            <w:tcW w:w="710" w:type="dxa"/>
            <w:tcBorders>
              <w:top w:val="single" w:sz="4" w:space="0" w:color="000000"/>
              <w:left w:val="single" w:sz="4" w:space="0" w:color="000000"/>
              <w:bottom w:val="single" w:sz="4" w:space="0" w:color="000000"/>
              <w:right w:val="nil"/>
            </w:tcBorders>
            <w:hideMark/>
          </w:tcPr>
          <w:p w:rsidR="005521A8" w:rsidRPr="00170780" w:rsidRDefault="005521A8" w:rsidP="00C7635C">
            <w:pPr>
              <w:jc w:val="center"/>
              <w:rPr>
                <w:sz w:val="28"/>
                <w:szCs w:val="28"/>
                <w:lang w:eastAsia="en-US"/>
              </w:rPr>
            </w:pPr>
            <w:r w:rsidRPr="00170780">
              <w:rPr>
                <w:sz w:val="28"/>
                <w:szCs w:val="28"/>
                <w:lang w:eastAsia="en-US"/>
              </w:rPr>
              <w:lastRenderedPageBreak/>
              <w:t>4</w:t>
            </w:r>
          </w:p>
        </w:tc>
        <w:tc>
          <w:tcPr>
            <w:tcW w:w="2550" w:type="dxa"/>
            <w:tcBorders>
              <w:top w:val="single" w:sz="4" w:space="0" w:color="000000"/>
              <w:left w:val="single" w:sz="4" w:space="0" w:color="000000"/>
              <w:bottom w:val="single" w:sz="4" w:space="0" w:color="000000"/>
              <w:right w:val="nil"/>
            </w:tcBorders>
            <w:hideMark/>
          </w:tcPr>
          <w:p w:rsidR="005521A8" w:rsidRPr="00170780" w:rsidRDefault="00AD417C" w:rsidP="004A287A">
            <w:pPr>
              <w:pStyle w:val="21"/>
              <w:tabs>
                <w:tab w:val="left" w:pos="4711"/>
              </w:tabs>
              <w:spacing w:after="0" w:line="240" w:lineRule="auto"/>
              <w:ind w:left="0"/>
              <w:jc w:val="both"/>
              <w:rPr>
                <w:sz w:val="28"/>
                <w:szCs w:val="28"/>
              </w:rPr>
            </w:pPr>
            <w:r>
              <w:rPr>
                <w:sz w:val="28"/>
                <w:szCs w:val="28"/>
              </w:rPr>
              <w:t xml:space="preserve">Нерациональное использование лекарственных средств: </w:t>
            </w:r>
            <w:proofErr w:type="spellStart"/>
            <w:r w:rsidR="004A287A">
              <w:rPr>
                <w:sz w:val="28"/>
                <w:szCs w:val="28"/>
              </w:rPr>
              <w:t>полипрагмазия</w:t>
            </w:r>
            <w:proofErr w:type="spellEnd"/>
            <w:r w:rsidR="004A287A">
              <w:rPr>
                <w:sz w:val="28"/>
                <w:szCs w:val="28"/>
              </w:rPr>
              <w:t>, чрезмерное использование инъекционных препаратов и антибиотиков. Антибиотикорезистентность</w:t>
            </w:r>
            <w:r w:rsidR="005521A8" w:rsidRPr="00170780">
              <w:rPr>
                <w:sz w:val="28"/>
                <w:szCs w:val="28"/>
              </w:rPr>
              <w:t xml:space="preserve">. </w:t>
            </w:r>
            <w:r w:rsidR="00741C66">
              <w:rPr>
                <w:sz w:val="28"/>
                <w:szCs w:val="28"/>
              </w:rPr>
              <w:t>Оценка обоснованности назначения лекарственных средств.</w:t>
            </w:r>
            <w:r w:rsidR="00866560">
              <w:rPr>
                <w:sz w:val="28"/>
                <w:szCs w:val="28"/>
              </w:rPr>
              <w:t xml:space="preserve"> </w:t>
            </w:r>
          </w:p>
        </w:tc>
        <w:tc>
          <w:tcPr>
            <w:tcW w:w="5529" w:type="dxa"/>
            <w:tcBorders>
              <w:top w:val="single" w:sz="4" w:space="0" w:color="000000"/>
              <w:left w:val="single" w:sz="4" w:space="0" w:color="000000"/>
              <w:bottom w:val="single" w:sz="4" w:space="0" w:color="000000"/>
              <w:right w:val="nil"/>
            </w:tcBorders>
          </w:tcPr>
          <w:p w:rsidR="005521A8" w:rsidRPr="00170780" w:rsidRDefault="005521A8" w:rsidP="00CC60D7">
            <w:pPr>
              <w:jc w:val="both"/>
              <w:rPr>
                <w:sz w:val="28"/>
                <w:szCs w:val="28"/>
              </w:rPr>
            </w:pPr>
            <w:r w:rsidRPr="00170780">
              <w:rPr>
                <w:sz w:val="28"/>
                <w:szCs w:val="28"/>
              </w:rPr>
              <w:t>Для рационального использования лекарственных сре</w:t>
            </w:r>
            <w:proofErr w:type="gramStart"/>
            <w:r w:rsidRPr="00170780">
              <w:rPr>
                <w:sz w:val="28"/>
                <w:szCs w:val="28"/>
              </w:rPr>
              <w:t>дств тр</w:t>
            </w:r>
            <w:proofErr w:type="gramEnd"/>
            <w:r w:rsidRPr="00170780">
              <w:rPr>
                <w:sz w:val="28"/>
                <w:szCs w:val="28"/>
              </w:rPr>
              <w:t>ебуется, чтобы "пациенты получали медикаментозное лечение, соответствующее клиническим показаниям, в таких дозах, которые отвечают их индивидуальным потребностям, в течение достаточного периода времени и при наименьших затратах для них и общества".</w:t>
            </w:r>
          </w:p>
          <w:p w:rsidR="00A85C09" w:rsidRDefault="005521A8" w:rsidP="00A85C09">
            <w:pPr>
              <w:pStyle w:val="ac"/>
              <w:ind w:left="0" w:firstLine="708"/>
              <w:jc w:val="both"/>
              <w:rPr>
                <w:sz w:val="28"/>
                <w:szCs w:val="28"/>
              </w:rPr>
            </w:pPr>
            <w:r w:rsidRPr="00170780">
              <w:rPr>
                <w:sz w:val="28"/>
                <w:szCs w:val="28"/>
              </w:rPr>
              <w:t>Чрезмерное, недостаточное или неправильное использование лека</w:t>
            </w:r>
            <w:proofErr w:type="gramStart"/>
            <w:r w:rsidRPr="00170780">
              <w:rPr>
                <w:sz w:val="28"/>
                <w:szCs w:val="28"/>
              </w:rPr>
              <w:t>рств пр</w:t>
            </w:r>
            <w:proofErr w:type="gramEnd"/>
            <w:r w:rsidRPr="00170780">
              <w:rPr>
                <w:sz w:val="28"/>
                <w:szCs w:val="28"/>
              </w:rPr>
              <w:t xml:space="preserve">иводит к расточительному расходованию ограниченных ресурсов и возникновению широко распространенных угроз для здоровья. </w:t>
            </w:r>
          </w:p>
          <w:p w:rsidR="005521A8" w:rsidRPr="00A85C09" w:rsidRDefault="00A85C09" w:rsidP="00A85C09">
            <w:pPr>
              <w:pStyle w:val="ac"/>
              <w:ind w:left="0" w:firstLine="708"/>
              <w:jc w:val="both"/>
              <w:rPr>
                <w:szCs w:val="28"/>
              </w:rPr>
            </w:pPr>
            <w:r w:rsidRPr="00A85C09">
              <w:rPr>
                <w:sz w:val="28"/>
                <w:szCs w:val="28"/>
              </w:rPr>
              <w:t>Одной из глобальных проблем общественного здравоохранения во всем мире является, усиливающаяся с каждым годом, устойчивость к противомикробным препаратам. Резистентные инфекционные заболевания увеличивают уровни смертности, заболеваемости, особенно среди уязвимых групп населения. В последние десятилетия, проблемой является не только сам феномен устойчивости к противомикробным препаратам, но также ускоренное развитие резистентности патогенных микроорганизмов. Устойчивость к противомикробным препаратам включает в себя устойчивость к антибиотикам, противовирусным, противогрибковым и другим лекарствам.</w:t>
            </w:r>
          </w:p>
        </w:tc>
        <w:tc>
          <w:tcPr>
            <w:tcW w:w="1134" w:type="dxa"/>
            <w:tcBorders>
              <w:top w:val="single" w:sz="4" w:space="0" w:color="000000"/>
              <w:left w:val="single" w:sz="4" w:space="0" w:color="000000"/>
              <w:bottom w:val="single" w:sz="4" w:space="0" w:color="000000"/>
              <w:right w:val="single" w:sz="4" w:space="0" w:color="000000"/>
            </w:tcBorders>
            <w:hideMark/>
          </w:tcPr>
          <w:p w:rsidR="005521A8" w:rsidRPr="00170780" w:rsidRDefault="00B3472D" w:rsidP="003158C6">
            <w:pPr>
              <w:pStyle w:val="21"/>
              <w:tabs>
                <w:tab w:val="left" w:pos="4711"/>
              </w:tabs>
              <w:spacing w:after="0" w:line="240" w:lineRule="auto"/>
              <w:ind w:left="0"/>
              <w:jc w:val="center"/>
              <w:rPr>
                <w:rFonts w:eastAsia="Calibri"/>
                <w:sz w:val="28"/>
                <w:szCs w:val="28"/>
                <w:lang w:eastAsia="en-US"/>
              </w:rPr>
            </w:pPr>
            <w:r>
              <w:rPr>
                <w:rFonts w:eastAsia="Calibri"/>
                <w:sz w:val="28"/>
                <w:szCs w:val="28"/>
                <w:lang w:eastAsia="en-US"/>
              </w:rPr>
              <w:t>1</w:t>
            </w:r>
          </w:p>
        </w:tc>
      </w:tr>
      <w:tr w:rsidR="00DE7E65" w:rsidRPr="00170780" w:rsidTr="00CC60D7">
        <w:tc>
          <w:tcPr>
            <w:tcW w:w="710" w:type="dxa"/>
            <w:tcBorders>
              <w:top w:val="single" w:sz="4" w:space="0" w:color="000000"/>
              <w:left w:val="single" w:sz="4" w:space="0" w:color="000000"/>
              <w:bottom w:val="single" w:sz="4" w:space="0" w:color="000000"/>
              <w:right w:val="nil"/>
            </w:tcBorders>
          </w:tcPr>
          <w:p w:rsidR="00DE7E65" w:rsidRPr="00170780" w:rsidRDefault="00741C66" w:rsidP="00C7635C">
            <w:pPr>
              <w:jc w:val="center"/>
              <w:rPr>
                <w:sz w:val="28"/>
                <w:szCs w:val="28"/>
                <w:lang w:eastAsia="en-US"/>
              </w:rPr>
            </w:pPr>
            <w:r>
              <w:rPr>
                <w:sz w:val="28"/>
                <w:szCs w:val="28"/>
                <w:lang w:eastAsia="en-US"/>
              </w:rPr>
              <w:t>5</w:t>
            </w:r>
          </w:p>
        </w:tc>
        <w:tc>
          <w:tcPr>
            <w:tcW w:w="2550" w:type="dxa"/>
            <w:tcBorders>
              <w:top w:val="single" w:sz="4" w:space="0" w:color="000000"/>
              <w:left w:val="single" w:sz="4" w:space="0" w:color="000000"/>
              <w:bottom w:val="single" w:sz="4" w:space="0" w:color="000000"/>
              <w:right w:val="nil"/>
            </w:tcBorders>
          </w:tcPr>
          <w:p w:rsidR="00DE7E65" w:rsidRDefault="00DE7E65" w:rsidP="009B26F7">
            <w:pPr>
              <w:jc w:val="both"/>
              <w:rPr>
                <w:sz w:val="28"/>
                <w:szCs w:val="28"/>
                <w:lang w:eastAsia="en-US"/>
              </w:rPr>
            </w:pPr>
            <w:r w:rsidRPr="00170780">
              <w:rPr>
                <w:sz w:val="28"/>
                <w:szCs w:val="28"/>
                <w:lang w:eastAsia="en-US"/>
              </w:rPr>
              <w:t xml:space="preserve">Безопасность использования лекарственных средств. </w:t>
            </w:r>
          </w:p>
          <w:p w:rsidR="00741C66" w:rsidRPr="00170780" w:rsidRDefault="00741C66" w:rsidP="009B26F7">
            <w:pPr>
              <w:jc w:val="both"/>
              <w:rPr>
                <w:b/>
                <w:bCs/>
                <w:sz w:val="28"/>
                <w:szCs w:val="28"/>
                <w:lang w:eastAsia="en-US"/>
              </w:rPr>
            </w:pPr>
            <w:r>
              <w:rPr>
                <w:sz w:val="28"/>
                <w:szCs w:val="28"/>
                <w:lang w:eastAsia="en-US"/>
              </w:rPr>
              <w:t xml:space="preserve">Система мониторинга медикаментозных ошибок и </w:t>
            </w:r>
            <w:r>
              <w:rPr>
                <w:sz w:val="28"/>
                <w:szCs w:val="28"/>
                <w:lang w:eastAsia="en-US"/>
              </w:rPr>
              <w:lastRenderedPageBreak/>
              <w:t>нежелательных реакций.</w:t>
            </w:r>
          </w:p>
        </w:tc>
        <w:tc>
          <w:tcPr>
            <w:tcW w:w="5529" w:type="dxa"/>
            <w:tcBorders>
              <w:top w:val="single" w:sz="4" w:space="0" w:color="000000"/>
              <w:left w:val="single" w:sz="4" w:space="0" w:color="000000"/>
              <w:bottom w:val="single" w:sz="4" w:space="0" w:color="000000"/>
              <w:right w:val="nil"/>
            </w:tcBorders>
          </w:tcPr>
          <w:p w:rsidR="00DE7E65" w:rsidRDefault="00D858A7" w:rsidP="00A85C09">
            <w:pPr>
              <w:jc w:val="both"/>
              <w:rPr>
                <w:sz w:val="28"/>
                <w:szCs w:val="28"/>
                <w:lang w:eastAsia="en-US"/>
              </w:rPr>
            </w:pPr>
            <w:r>
              <w:rPr>
                <w:sz w:val="28"/>
                <w:szCs w:val="28"/>
                <w:lang w:eastAsia="en-US"/>
              </w:rPr>
              <w:lastRenderedPageBreak/>
              <w:t xml:space="preserve">Использование систем сбора и мониторинга медикаментозных ошибок и </w:t>
            </w:r>
            <w:r w:rsidR="00DE7E65" w:rsidRPr="00170780">
              <w:rPr>
                <w:sz w:val="28"/>
                <w:szCs w:val="28"/>
                <w:lang w:eastAsia="en-US"/>
              </w:rPr>
              <w:t xml:space="preserve">спонтанных сообщений (желтых карт)  – сообщения о побочном действии </w:t>
            </w:r>
            <w:r w:rsidR="00A85C09">
              <w:rPr>
                <w:sz w:val="28"/>
                <w:szCs w:val="28"/>
                <w:lang w:eastAsia="en-US"/>
              </w:rPr>
              <w:t xml:space="preserve">лекарственных средств, серьезном побочном действии </w:t>
            </w:r>
            <w:r w:rsidR="00DE7E65" w:rsidRPr="00170780">
              <w:rPr>
                <w:sz w:val="28"/>
                <w:szCs w:val="28"/>
                <w:lang w:eastAsia="en-US"/>
              </w:rPr>
              <w:t xml:space="preserve">и отсутствии эффективности </w:t>
            </w:r>
            <w:r w:rsidR="00A85C09">
              <w:rPr>
                <w:sz w:val="28"/>
                <w:szCs w:val="28"/>
                <w:lang w:eastAsia="en-US"/>
              </w:rPr>
              <w:t>лекарственных средств</w:t>
            </w:r>
            <w:r w:rsidR="00DE7E65" w:rsidRPr="00170780">
              <w:rPr>
                <w:sz w:val="28"/>
                <w:szCs w:val="28"/>
                <w:lang w:eastAsia="en-US"/>
              </w:rPr>
              <w:t xml:space="preserve">. </w:t>
            </w:r>
          </w:p>
          <w:p w:rsidR="00D858A7" w:rsidRPr="00170780" w:rsidRDefault="00D858A7" w:rsidP="00A85C09">
            <w:pPr>
              <w:jc w:val="both"/>
              <w:rPr>
                <w:sz w:val="28"/>
                <w:szCs w:val="28"/>
                <w:lang w:eastAsia="en-US"/>
              </w:rPr>
            </w:pPr>
            <w:r>
              <w:rPr>
                <w:sz w:val="28"/>
                <w:szCs w:val="28"/>
                <w:lang w:eastAsia="en-US"/>
              </w:rPr>
              <w:t xml:space="preserve">Система сбора и мониторинга медикаментозных ошибок включает сбор, </w:t>
            </w:r>
            <w:r>
              <w:rPr>
                <w:sz w:val="28"/>
                <w:szCs w:val="28"/>
                <w:lang w:eastAsia="en-US"/>
              </w:rPr>
              <w:lastRenderedPageBreak/>
              <w:t>заполнение форм-сообщений, анализ выявленных медикаментозных ошибок</w:t>
            </w:r>
            <w:r w:rsidR="00A0525F">
              <w:rPr>
                <w:sz w:val="28"/>
                <w:szCs w:val="28"/>
                <w:lang w:eastAsia="en-US"/>
              </w:rPr>
              <w:t xml:space="preserve"> и разработку мероприятий по устранению и недопущению причин, их вызывающих.</w:t>
            </w:r>
          </w:p>
        </w:tc>
        <w:tc>
          <w:tcPr>
            <w:tcW w:w="1134" w:type="dxa"/>
            <w:tcBorders>
              <w:top w:val="single" w:sz="4" w:space="0" w:color="000000"/>
              <w:left w:val="single" w:sz="4" w:space="0" w:color="000000"/>
              <w:bottom w:val="single" w:sz="4" w:space="0" w:color="000000"/>
              <w:right w:val="single" w:sz="4" w:space="0" w:color="000000"/>
            </w:tcBorders>
          </w:tcPr>
          <w:p w:rsidR="00DE7E65" w:rsidRPr="00170780" w:rsidRDefault="00866560" w:rsidP="009B26F7">
            <w:pPr>
              <w:pStyle w:val="21"/>
              <w:tabs>
                <w:tab w:val="left" w:pos="4711"/>
              </w:tabs>
              <w:spacing w:after="0" w:line="240" w:lineRule="auto"/>
              <w:ind w:left="0"/>
              <w:jc w:val="center"/>
              <w:rPr>
                <w:bCs/>
                <w:sz w:val="28"/>
                <w:szCs w:val="28"/>
              </w:rPr>
            </w:pPr>
            <w:r>
              <w:rPr>
                <w:bCs/>
                <w:sz w:val="28"/>
                <w:szCs w:val="28"/>
              </w:rPr>
              <w:lastRenderedPageBreak/>
              <w:t>1</w:t>
            </w:r>
          </w:p>
        </w:tc>
      </w:tr>
      <w:tr w:rsidR="00DE7E65" w:rsidRPr="00170780" w:rsidTr="00CC60D7">
        <w:tc>
          <w:tcPr>
            <w:tcW w:w="710" w:type="dxa"/>
            <w:tcBorders>
              <w:top w:val="single" w:sz="4" w:space="0" w:color="000000"/>
              <w:left w:val="single" w:sz="4" w:space="0" w:color="000000"/>
              <w:bottom w:val="single" w:sz="4" w:space="0" w:color="000000"/>
              <w:right w:val="nil"/>
            </w:tcBorders>
          </w:tcPr>
          <w:p w:rsidR="00DE7E65" w:rsidRPr="00170780" w:rsidRDefault="00741C66" w:rsidP="00C7635C">
            <w:pPr>
              <w:jc w:val="center"/>
              <w:rPr>
                <w:sz w:val="28"/>
                <w:szCs w:val="28"/>
                <w:lang w:eastAsia="en-US"/>
              </w:rPr>
            </w:pPr>
            <w:r>
              <w:rPr>
                <w:sz w:val="28"/>
                <w:szCs w:val="28"/>
                <w:lang w:eastAsia="en-US"/>
              </w:rPr>
              <w:lastRenderedPageBreak/>
              <w:t>6</w:t>
            </w:r>
          </w:p>
        </w:tc>
        <w:tc>
          <w:tcPr>
            <w:tcW w:w="2550" w:type="dxa"/>
            <w:tcBorders>
              <w:top w:val="single" w:sz="4" w:space="0" w:color="000000"/>
              <w:left w:val="single" w:sz="4" w:space="0" w:color="000000"/>
              <w:bottom w:val="single" w:sz="4" w:space="0" w:color="000000"/>
              <w:right w:val="nil"/>
            </w:tcBorders>
            <w:hideMark/>
          </w:tcPr>
          <w:p w:rsidR="00DE7E65" w:rsidRPr="00170780" w:rsidRDefault="00741C66" w:rsidP="00741C66">
            <w:pPr>
              <w:pStyle w:val="21"/>
              <w:tabs>
                <w:tab w:val="left" w:pos="4711"/>
              </w:tabs>
              <w:spacing w:after="0" w:line="240" w:lineRule="auto"/>
              <w:ind w:left="0"/>
              <w:rPr>
                <w:sz w:val="28"/>
                <w:szCs w:val="28"/>
              </w:rPr>
            </w:pPr>
            <w:r>
              <w:rPr>
                <w:sz w:val="28"/>
                <w:szCs w:val="28"/>
              </w:rPr>
              <w:t>Оценка и м</w:t>
            </w:r>
            <w:r w:rsidR="00DE7E65" w:rsidRPr="00170780">
              <w:rPr>
                <w:sz w:val="28"/>
                <w:szCs w:val="28"/>
              </w:rPr>
              <w:t xml:space="preserve">ониторинг </w:t>
            </w:r>
            <w:r>
              <w:rPr>
                <w:sz w:val="28"/>
                <w:szCs w:val="28"/>
              </w:rPr>
              <w:t xml:space="preserve">рационального </w:t>
            </w:r>
            <w:r w:rsidR="00DE7E65" w:rsidRPr="00170780">
              <w:rPr>
                <w:sz w:val="28"/>
                <w:szCs w:val="28"/>
              </w:rPr>
              <w:t>использования лекарственных средств.</w:t>
            </w:r>
          </w:p>
        </w:tc>
        <w:tc>
          <w:tcPr>
            <w:tcW w:w="5529" w:type="dxa"/>
            <w:tcBorders>
              <w:top w:val="single" w:sz="4" w:space="0" w:color="000000"/>
              <w:left w:val="single" w:sz="4" w:space="0" w:color="000000"/>
              <w:bottom w:val="single" w:sz="4" w:space="0" w:color="000000"/>
              <w:right w:val="nil"/>
            </w:tcBorders>
          </w:tcPr>
          <w:p w:rsidR="003E4B13" w:rsidRDefault="00A0525F" w:rsidP="00A0525F">
            <w:pPr>
              <w:rPr>
                <w:sz w:val="28"/>
                <w:szCs w:val="28"/>
                <w:lang w:eastAsia="en-US"/>
              </w:rPr>
            </w:pPr>
            <w:r>
              <w:rPr>
                <w:sz w:val="28"/>
                <w:szCs w:val="28"/>
                <w:lang w:eastAsia="en-US"/>
              </w:rPr>
              <w:t>Оценка и м</w:t>
            </w:r>
            <w:r w:rsidR="00DE7E65" w:rsidRPr="00170780">
              <w:rPr>
                <w:sz w:val="28"/>
                <w:szCs w:val="28"/>
                <w:lang w:eastAsia="en-US"/>
              </w:rPr>
              <w:t xml:space="preserve">ониторинг </w:t>
            </w:r>
            <w:r>
              <w:rPr>
                <w:sz w:val="28"/>
                <w:szCs w:val="28"/>
                <w:lang w:eastAsia="en-US"/>
              </w:rPr>
              <w:t xml:space="preserve">рационального </w:t>
            </w:r>
            <w:r w:rsidR="00DE7E65" w:rsidRPr="00170780">
              <w:rPr>
                <w:sz w:val="28"/>
                <w:szCs w:val="28"/>
                <w:lang w:eastAsia="en-US"/>
              </w:rPr>
              <w:t xml:space="preserve">использования </w:t>
            </w:r>
            <w:r>
              <w:rPr>
                <w:sz w:val="28"/>
                <w:szCs w:val="28"/>
                <w:lang w:eastAsia="en-US"/>
              </w:rPr>
              <w:t>лекарственных средств</w:t>
            </w:r>
            <w:r w:rsidR="00DE7E65" w:rsidRPr="00170780">
              <w:rPr>
                <w:sz w:val="28"/>
                <w:szCs w:val="28"/>
                <w:lang w:eastAsia="en-US"/>
              </w:rPr>
              <w:t xml:space="preserve"> должн</w:t>
            </w:r>
            <w:r>
              <w:rPr>
                <w:sz w:val="28"/>
                <w:szCs w:val="28"/>
                <w:lang w:eastAsia="en-US"/>
              </w:rPr>
              <w:t>ы</w:t>
            </w:r>
            <w:r w:rsidR="00DE7E65" w:rsidRPr="00170780">
              <w:rPr>
                <w:sz w:val="28"/>
                <w:szCs w:val="28"/>
                <w:lang w:eastAsia="en-US"/>
              </w:rPr>
              <w:t xml:space="preserve"> осуществляться на всех </w:t>
            </w:r>
            <w:r>
              <w:rPr>
                <w:sz w:val="28"/>
                <w:szCs w:val="28"/>
                <w:lang w:eastAsia="en-US"/>
              </w:rPr>
              <w:t>уровнях и этапах обращения лекарственных средств</w:t>
            </w:r>
            <w:r w:rsidR="00DE7E65" w:rsidRPr="00170780">
              <w:rPr>
                <w:sz w:val="28"/>
                <w:szCs w:val="28"/>
                <w:lang w:eastAsia="en-US"/>
              </w:rPr>
              <w:t>.</w:t>
            </w:r>
          </w:p>
          <w:p w:rsidR="00DE7E65" w:rsidRPr="00170780" w:rsidRDefault="003E4B13" w:rsidP="00A0525F">
            <w:pPr>
              <w:rPr>
                <w:sz w:val="28"/>
                <w:szCs w:val="28"/>
                <w:lang w:eastAsia="en-US"/>
              </w:rPr>
            </w:pPr>
            <w:r>
              <w:rPr>
                <w:sz w:val="28"/>
                <w:szCs w:val="28"/>
                <w:lang w:eastAsia="en-US"/>
              </w:rPr>
              <w:t>Оценке подлежат деятельность формулярной комиссии организации здравоохранения, планирование и закуп лекарственных средств, система мониторинга обоснованности назначения лекарственных средств, система инфекционного контроля, система сбора и мониторинга медикаментозных ошибок, система регистрации нежелательных реакций лекарственных средств, анализ потребления и рациональности использования финансовых затрат на лекарственные средства.</w:t>
            </w:r>
            <w:r w:rsidR="00DE7E65" w:rsidRPr="00170780">
              <w:rPr>
                <w:sz w:val="28"/>
                <w:szCs w:val="28"/>
                <w:lang w:eastAsia="en-US"/>
              </w:rPr>
              <w:t xml:space="preserve"> </w:t>
            </w:r>
          </w:p>
        </w:tc>
        <w:tc>
          <w:tcPr>
            <w:tcW w:w="1134" w:type="dxa"/>
            <w:tcBorders>
              <w:top w:val="single" w:sz="4" w:space="0" w:color="000000"/>
              <w:left w:val="single" w:sz="4" w:space="0" w:color="000000"/>
              <w:bottom w:val="single" w:sz="4" w:space="0" w:color="000000"/>
              <w:right w:val="single" w:sz="4" w:space="0" w:color="000000"/>
            </w:tcBorders>
            <w:hideMark/>
          </w:tcPr>
          <w:p w:rsidR="00DE7E65" w:rsidRPr="00170780" w:rsidRDefault="00866560" w:rsidP="003158C6">
            <w:pPr>
              <w:pStyle w:val="21"/>
              <w:tabs>
                <w:tab w:val="left" w:pos="4711"/>
              </w:tabs>
              <w:spacing w:after="0" w:line="240" w:lineRule="auto"/>
              <w:ind w:left="0"/>
              <w:jc w:val="center"/>
              <w:rPr>
                <w:rFonts w:eastAsia="Calibri"/>
                <w:sz w:val="28"/>
                <w:szCs w:val="28"/>
                <w:lang w:eastAsia="en-US"/>
              </w:rPr>
            </w:pPr>
            <w:r>
              <w:rPr>
                <w:rFonts w:eastAsia="Calibri"/>
                <w:sz w:val="28"/>
                <w:szCs w:val="28"/>
                <w:lang w:eastAsia="en-US"/>
              </w:rPr>
              <w:t>2</w:t>
            </w:r>
          </w:p>
        </w:tc>
      </w:tr>
      <w:tr w:rsidR="00DE7E65" w:rsidRPr="00170780" w:rsidTr="00CC60D7">
        <w:tc>
          <w:tcPr>
            <w:tcW w:w="710" w:type="dxa"/>
            <w:tcBorders>
              <w:top w:val="single" w:sz="4" w:space="0" w:color="000000"/>
              <w:left w:val="single" w:sz="4" w:space="0" w:color="000000"/>
              <w:bottom w:val="single" w:sz="4" w:space="0" w:color="000000"/>
              <w:right w:val="nil"/>
            </w:tcBorders>
            <w:shd w:val="clear" w:color="auto" w:fill="BFBFBF" w:themeFill="background1" w:themeFillShade="BF"/>
          </w:tcPr>
          <w:p w:rsidR="00DE7E65" w:rsidRPr="00CC60D7" w:rsidRDefault="00DE7E65" w:rsidP="00CD3F82">
            <w:pPr>
              <w:rPr>
                <w:b/>
                <w:sz w:val="28"/>
                <w:szCs w:val="28"/>
                <w:lang w:eastAsia="en-US"/>
              </w:rPr>
            </w:pPr>
          </w:p>
        </w:tc>
        <w:tc>
          <w:tcPr>
            <w:tcW w:w="2550" w:type="dxa"/>
            <w:tcBorders>
              <w:top w:val="single" w:sz="4" w:space="0" w:color="000000"/>
              <w:left w:val="single" w:sz="4" w:space="0" w:color="000000"/>
              <w:bottom w:val="single" w:sz="4" w:space="0" w:color="000000"/>
              <w:right w:val="nil"/>
            </w:tcBorders>
            <w:shd w:val="clear" w:color="auto" w:fill="BFBFBF" w:themeFill="background1" w:themeFillShade="BF"/>
            <w:hideMark/>
          </w:tcPr>
          <w:p w:rsidR="00DE7E65" w:rsidRPr="00CC60D7" w:rsidRDefault="00DE7E65" w:rsidP="003158C6">
            <w:pPr>
              <w:rPr>
                <w:b/>
                <w:sz w:val="28"/>
                <w:szCs w:val="28"/>
                <w:lang w:eastAsia="en-US"/>
              </w:rPr>
            </w:pPr>
            <w:r w:rsidRPr="00CC60D7">
              <w:rPr>
                <w:b/>
                <w:sz w:val="28"/>
                <w:szCs w:val="28"/>
                <w:lang w:eastAsia="en-US"/>
              </w:rPr>
              <w:t>Итого:</w:t>
            </w:r>
          </w:p>
        </w:tc>
        <w:tc>
          <w:tcPr>
            <w:tcW w:w="5529" w:type="dxa"/>
            <w:tcBorders>
              <w:top w:val="single" w:sz="4" w:space="0" w:color="000000"/>
              <w:left w:val="single" w:sz="4" w:space="0" w:color="000000"/>
              <w:bottom w:val="single" w:sz="4" w:space="0" w:color="000000"/>
              <w:right w:val="nil"/>
            </w:tcBorders>
            <w:shd w:val="clear" w:color="auto" w:fill="BFBFBF" w:themeFill="background1" w:themeFillShade="BF"/>
          </w:tcPr>
          <w:p w:rsidR="00DE7E65" w:rsidRPr="00CC60D7" w:rsidRDefault="00DE7E65" w:rsidP="003158C6">
            <w:pPr>
              <w:rPr>
                <w:b/>
                <w:sz w:val="28"/>
                <w:szCs w:val="28"/>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rsidR="00DE7E65" w:rsidRPr="00CC60D7" w:rsidRDefault="00866560" w:rsidP="00D478A2">
            <w:pPr>
              <w:jc w:val="center"/>
              <w:rPr>
                <w:b/>
                <w:sz w:val="28"/>
                <w:szCs w:val="28"/>
                <w:lang w:eastAsia="en-US"/>
              </w:rPr>
            </w:pPr>
            <w:r>
              <w:rPr>
                <w:b/>
                <w:sz w:val="28"/>
                <w:szCs w:val="28"/>
                <w:lang w:eastAsia="en-US"/>
              </w:rPr>
              <w:t>8</w:t>
            </w:r>
          </w:p>
        </w:tc>
      </w:tr>
    </w:tbl>
    <w:p w:rsidR="0072730C" w:rsidRPr="00170780" w:rsidRDefault="0072730C" w:rsidP="0072730C">
      <w:pPr>
        <w:pStyle w:val="21"/>
        <w:tabs>
          <w:tab w:val="left" w:pos="4711"/>
        </w:tabs>
        <w:spacing w:after="0" w:line="240" w:lineRule="auto"/>
        <w:ind w:left="0"/>
        <w:rPr>
          <w:i/>
          <w:sz w:val="28"/>
          <w:szCs w:val="28"/>
        </w:rPr>
      </w:pPr>
    </w:p>
    <w:p w:rsidR="0072730C" w:rsidRPr="00170780" w:rsidRDefault="001E0259" w:rsidP="00ED7803">
      <w:pPr>
        <w:pStyle w:val="21"/>
        <w:numPr>
          <w:ilvl w:val="0"/>
          <w:numId w:val="30"/>
        </w:numPr>
        <w:tabs>
          <w:tab w:val="left" w:pos="4711"/>
        </w:tabs>
        <w:spacing w:after="0" w:line="240" w:lineRule="auto"/>
        <w:rPr>
          <w:b/>
          <w:bCs/>
          <w:sz w:val="28"/>
          <w:szCs w:val="28"/>
        </w:rPr>
      </w:pPr>
      <w:r w:rsidRPr="00170780">
        <w:rPr>
          <w:b/>
          <w:bCs/>
          <w:sz w:val="28"/>
          <w:szCs w:val="28"/>
        </w:rPr>
        <w:t xml:space="preserve"> </w:t>
      </w:r>
      <w:r w:rsidR="0072730C" w:rsidRPr="00170780">
        <w:rPr>
          <w:b/>
          <w:bCs/>
          <w:sz w:val="28"/>
          <w:szCs w:val="28"/>
        </w:rPr>
        <w:t>Тематический план практических занятий</w:t>
      </w:r>
    </w:p>
    <w:p w:rsidR="0072730C" w:rsidRPr="00170780" w:rsidRDefault="0072730C" w:rsidP="0072730C">
      <w:pPr>
        <w:pStyle w:val="21"/>
        <w:tabs>
          <w:tab w:val="left" w:pos="4711"/>
        </w:tabs>
        <w:spacing w:after="0" w:line="240" w:lineRule="auto"/>
        <w:ind w:left="0" w:firstLine="709"/>
        <w:rPr>
          <w:b/>
          <w:bCs/>
          <w:sz w:val="28"/>
          <w:szCs w:val="28"/>
        </w:rPr>
      </w:pPr>
    </w:p>
    <w:tbl>
      <w:tblPr>
        <w:tblW w:w="9923" w:type="dxa"/>
        <w:tblInd w:w="-176" w:type="dxa"/>
        <w:tblLayout w:type="fixed"/>
        <w:tblLook w:val="04A0" w:firstRow="1" w:lastRow="0" w:firstColumn="1" w:lastColumn="0" w:noHBand="0" w:noVBand="1"/>
      </w:tblPr>
      <w:tblGrid>
        <w:gridCol w:w="710"/>
        <w:gridCol w:w="2552"/>
        <w:gridCol w:w="5527"/>
        <w:gridCol w:w="1134"/>
      </w:tblGrid>
      <w:tr w:rsidR="0072730C" w:rsidRPr="00170780" w:rsidTr="00CC60D7">
        <w:tc>
          <w:tcPr>
            <w:tcW w:w="710" w:type="dxa"/>
            <w:tcBorders>
              <w:top w:val="single" w:sz="4" w:space="0" w:color="000000"/>
              <w:left w:val="single" w:sz="4" w:space="0" w:color="000000"/>
              <w:bottom w:val="single" w:sz="4" w:space="0" w:color="000000"/>
              <w:right w:val="nil"/>
            </w:tcBorders>
            <w:hideMark/>
          </w:tcPr>
          <w:p w:rsidR="0072730C" w:rsidRPr="00170780" w:rsidRDefault="0072730C">
            <w:pPr>
              <w:pStyle w:val="a3"/>
              <w:tabs>
                <w:tab w:val="center" w:pos="142"/>
                <w:tab w:val="center" w:pos="10206"/>
              </w:tabs>
              <w:spacing w:after="0" w:line="276" w:lineRule="auto"/>
              <w:rPr>
                <w:b/>
                <w:sz w:val="28"/>
                <w:szCs w:val="28"/>
                <w:lang w:eastAsia="en-US"/>
              </w:rPr>
            </w:pPr>
            <w:r w:rsidRPr="00170780">
              <w:rPr>
                <w:b/>
                <w:sz w:val="28"/>
                <w:szCs w:val="28"/>
                <w:lang w:eastAsia="en-US"/>
              </w:rPr>
              <w:t>№</w:t>
            </w:r>
          </w:p>
          <w:p w:rsidR="0072730C" w:rsidRPr="00170780" w:rsidRDefault="0072730C">
            <w:pPr>
              <w:pStyle w:val="a3"/>
              <w:tabs>
                <w:tab w:val="center" w:pos="142"/>
                <w:tab w:val="center" w:pos="10206"/>
              </w:tabs>
              <w:spacing w:after="0" w:line="276" w:lineRule="auto"/>
              <w:rPr>
                <w:b/>
                <w:sz w:val="28"/>
                <w:szCs w:val="28"/>
                <w:lang w:eastAsia="en-US"/>
              </w:rPr>
            </w:pPr>
            <w:r w:rsidRPr="00170780">
              <w:rPr>
                <w:b/>
                <w:sz w:val="28"/>
                <w:szCs w:val="28"/>
                <w:lang w:eastAsia="en-US"/>
              </w:rPr>
              <w:t>п/п</w:t>
            </w:r>
          </w:p>
        </w:tc>
        <w:tc>
          <w:tcPr>
            <w:tcW w:w="2552" w:type="dxa"/>
            <w:tcBorders>
              <w:top w:val="single" w:sz="4" w:space="0" w:color="000000"/>
              <w:left w:val="single" w:sz="4" w:space="0" w:color="000000"/>
              <w:bottom w:val="single" w:sz="4" w:space="0" w:color="000000"/>
              <w:right w:val="nil"/>
            </w:tcBorders>
            <w:hideMark/>
          </w:tcPr>
          <w:p w:rsidR="0072730C" w:rsidRPr="00170780" w:rsidRDefault="0072730C">
            <w:pPr>
              <w:pStyle w:val="a3"/>
              <w:tabs>
                <w:tab w:val="center" w:pos="142"/>
                <w:tab w:val="center" w:pos="10206"/>
              </w:tabs>
              <w:spacing w:after="0" w:line="276" w:lineRule="auto"/>
              <w:rPr>
                <w:sz w:val="28"/>
                <w:szCs w:val="28"/>
                <w:lang w:eastAsia="en-US"/>
              </w:rPr>
            </w:pPr>
            <w:r w:rsidRPr="00170780">
              <w:rPr>
                <w:b/>
                <w:sz w:val="28"/>
                <w:szCs w:val="28"/>
                <w:lang w:eastAsia="en-US"/>
              </w:rPr>
              <w:t xml:space="preserve">Наименование тем </w:t>
            </w:r>
            <w:r w:rsidRPr="00170780">
              <w:rPr>
                <w:b/>
                <w:bCs/>
                <w:sz w:val="28"/>
                <w:szCs w:val="28"/>
                <w:lang w:eastAsia="en-US"/>
              </w:rPr>
              <w:t>практических</w:t>
            </w:r>
            <w:r w:rsidRPr="00170780">
              <w:rPr>
                <w:b/>
                <w:sz w:val="28"/>
                <w:szCs w:val="28"/>
                <w:lang w:eastAsia="en-US"/>
              </w:rPr>
              <w:t xml:space="preserve"> занятий</w:t>
            </w:r>
          </w:p>
        </w:tc>
        <w:tc>
          <w:tcPr>
            <w:tcW w:w="5527" w:type="dxa"/>
            <w:tcBorders>
              <w:top w:val="single" w:sz="4" w:space="0" w:color="000000"/>
              <w:left w:val="single" w:sz="4" w:space="0" w:color="000000"/>
              <w:bottom w:val="single" w:sz="4" w:space="0" w:color="000000"/>
              <w:right w:val="nil"/>
            </w:tcBorders>
          </w:tcPr>
          <w:p w:rsidR="0072730C" w:rsidRPr="00170780" w:rsidRDefault="0072730C">
            <w:pPr>
              <w:pStyle w:val="a3"/>
              <w:tabs>
                <w:tab w:val="center" w:pos="142"/>
                <w:tab w:val="center" w:pos="10206"/>
              </w:tabs>
              <w:spacing w:after="0" w:line="276" w:lineRule="auto"/>
              <w:rPr>
                <w:b/>
                <w:sz w:val="28"/>
                <w:szCs w:val="28"/>
                <w:lang w:eastAsia="en-US"/>
              </w:rPr>
            </w:pPr>
            <w:r w:rsidRPr="00170780">
              <w:rPr>
                <w:b/>
                <w:sz w:val="28"/>
                <w:szCs w:val="28"/>
                <w:lang w:eastAsia="en-US"/>
              </w:rPr>
              <w:t>Краткое содержание</w:t>
            </w:r>
          </w:p>
          <w:p w:rsidR="0072730C" w:rsidRPr="00170780" w:rsidRDefault="0072730C">
            <w:pPr>
              <w:pStyle w:val="a3"/>
              <w:tabs>
                <w:tab w:val="center" w:pos="142"/>
                <w:tab w:val="center" w:pos="10206"/>
              </w:tabs>
              <w:spacing w:after="0" w:line="276" w:lineRule="auto"/>
              <w:rPr>
                <w:b/>
                <w:sz w:val="28"/>
                <w:szCs w:val="28"/>
                <w:lang w:eastAsia="en-US"/>
              </w:rPr>
            </w:pPr>
          </w:p>
        </w:tc>
        <w:tc>
          <w:tcPr>
            <w:tcW w:w="1134" w:type="dxa"/>
            <w:tcBorders>
              <w:top w:val="single" w:sz="4" w:space="0" w:color="000000"/>
              <w:left w:val="single" w:sz="4" w:space="0" w:color="000000"/>
              <w:bottom w:val="single" w:sz="4" w:space="0" w:color="000000"/>
              <w:right w:val="single" w:sz="4" w:space="0" w:color="000000"/>
            </w:tcBorders>
            <w:hideMark/>
          </w:tcPr>
          <w:p w:rsidR="0072730C" w:rsidRPr="00170780" w:rsidRDefault="0072730C">
            <w:pPr>
              <w:pStyle w:val="a3"/>
              <w:tabs>
                <w:tab w:val="center" w:pos="142"/>
                <w:tab w:val="center" w:pos="10206"/>
              </w:tabs>
              <w:spacing w:after="0" w:line="276" w:lineRule="auto"/>
              <w:rPr>
                <w:b/>
                <w:sz w:val="28"/>
                <w:szCs w:val="28"/>
                <w:lang w:eastAsia="en-US"/>
              </w:rPr>
            </w:pPr>
            <w:r w:rsidRPr="00170780">
              <w:rPr>
                <w:b/>
                <w:sz w:val="28"/>
                <w:szCs w:val="28"/>
                <w:lang w:eastAsia="en-US"/>
              </w:rPr>
              <w:t>Объем часов</w:t>
            </w:r>
          </w:p>
        </w:tc>
      </w:tr>
      <w:tr w:rsidR="006D49DD" w:rsidRPr="00170780" w:rsidTr="00CC60D7">
        <w:tc>
          <w:tcPr>
            <w:tcW w:w="710" w:type="dxa"/>
            <w:tcBorders>
              <w:top w:val="single" w:sz="4" w:space="0" w:color="000000"/>
              <w:left w:val="single" w:sz="4" w:space="0" w:color="000000"/>
              <w:bottom w:val="single" w:sz="4" w:space="0" w:color="000000"/>
              <w:right w:val="nil"/>
            </w:tcBorders>
            <w:hideMark/>
          </w:tcPr>
          <w:p w:rsidR="006D49DD" w:rsidRPr="00170780" w:rsidRDefault="006D49DD" w:rsidP="00C7635C">
            <w:pPr>
              <w:pStyle w:val="a3"/>
              <w:tabs>
                <w:tab w:val="center" w:pos="142"/>
                <w:tab w:val="center" w:pos="10206"/>
              </w:tabs>
              <w:snapToGrid w:val="0"/>
              <w:spacing w:after="0" w:line="276" w:lineRule="auto"/>
              <w:jc w:val="center"/>
              <w:rPr>
                <w:sz w:val="28"/>
                <w:szCs w:val="28"/>
                <w:lang w:eastAsia="en-US"/>
              </w:rPr>
            </w:pPr>
            <w:r w:rsidRPr="00170780">
              <w:rPr>
                <w:sz w:val="28"/>
                <w:szCs w:val="28"/>
                <w:lang w:eastAsia="en-US"/>
              </w:rPr>
              <w:t>1</w:t>
            </w:r>
          </w:p>
        </w:tc>
        <w:tc>
          <w:tcPr>
            <w:tcW w:w="2552" w:type="dxa"/>
            <w:tcBorders>
              <w:top w:val="single" w:sz="4" w:space="0" w:color="000000"/>
              <w:left w:val="single" w:sz="4" w:space="0" w:color="000000"/>
              <w:bottom w:val="single" w:sz="4" w:space="0" w:color="000000"/>
              <w:right w:val="nil"/>
            </w:tcBorders>
            <w:hideMark/>
          </w:tcPr>
          <w:p w:rsidR="006D49DD" w:rsidRPr="00170780" w:rsidRDefault="006D49DD" w:rsidP="003E4B13">
            <w:pPr>
              <w:jc w:val="both"/>
              <w:rPr>
                <w:b/>
                <w:bCs/>
                <w:sz w:val="28"/>
                <w:szCs w:val="28"/>
                <w:lang w:eastAsia="en-US"/>
              </w:rPr>
            </w:pPr>
            <w:r w:rsidRPr="00170780">
              <w:rPr>
                <w:sz w:val="28"/>
                <w:szCs w:val="28"/>
                <w:lang w:eastAsia="en-US"/>
              </w:rPr>
              <w:t>Этапы разработки политики управления использовани</w:t>
            </w:r>
            <w:r w:rsidR="0094283D">
              <w:rPr>
                <w:sz w:val="28"/>
                <w:szCs w:val="28"/>
                <w:lang w:eastAsia="en-US"/>
              </w:rPr>
              <w:t>ем</w:t>
            </w:r>
            <w:r w:rsidR="003E4B13">
              <w:rPr>
                <w:sz w:val="28"/>
                <w:szCs w:val="28"/>
                <w:lang w:eastAsia="en-US"/>
              </w:rPr>
              <w:t xml:space="preserve"> лекарственных средств </w:t>
            </w:r>
            <w:r w:rsidRPr="00170780">
              <w:rPr>
                <w:sz w:val="28"/>
                <w:szCs w:val="28"/>
                <w:lang w:eastAsia="en-US"/>
              </w:rPr>
              <w:t>в организациях</w:t>
            </w:r>
            <w:r w:rsidR="0094283D">
              <w:rPr>
                <w:sz w:val="28"/>
                <w:szCs w:val="28"/>
                <w:lang w:eastAsia="en-US"/>
              </w:rPr>
              <w:t xml:space="preserve"> здравоохранения</w:t>
            </w:r>
          </w:p>
        </w:tc>
        <w:tc>
          <w:tcPr>
            <w:tcW w:w="5527" w:type="dxa"/>
            <w:tcBorders>
              <w:top w:val="single" w:sz="4" w:space="0" w:color="000000"/>
              <w:left w:val="single" w:sz="4" w:space="0" w:color="000000"/>
              <w:bottom w:val="single" w:sz="4" w:space="0" w:color="000000"/>
              <w:right w:val="nil"/>
            </w:tcBorders>
            <w:hideMark/>
          </w:tcPr>
          <w:p w:rsidR="006D49DD" w:rsidRPr="00170780" w:rsidRDefault="006D49DD" w:rsidP="00CC60D7">
            <w:pPr>
              <w:jc w:val="both"/>
              <w:rPr>
                <w:sz w:val="28"/>
                <w:szCs w:val="28"/>
                <w:lang w:eastAsia="en-US"/>
              </w:rPr>
            </w:pPr>
            <w:r w:rsidRPr="00170780">
              <w:rPr>
                <w:sz w:val="28"/>
                <w:szCs w:val="28"/>
                <w:lang w:eastAsia="en-US"/>
              </w:rPr>
              <w:t xml:space="preserve">Основные этапы </w:t>
            </w:r>
            <w:r w:rsidR="003E4B13">
              <w:rPr>
                <w:sz w:val="28"/>
                <w:szCs w:val="28"/>
                <w:lang w:eastAsia="en-US"/>
              </w:rPr>
              <w:t xml:space="preserve">обращения и </w:t>
            </w:r>
            <w:r w:rsidRPr="00170780">
              <w:rPr>
                <w:sz w:val="28"/>
                <w:szCs w:val="28"/>
                <w:lang w:eastAsia="en-US"/>
              </w:rPr>
              <w:t xml:space="preserve">использования </w:t>
            </w:r>
            <w:r w:rsidR="003E4B13">
              <w:rPr>
                <w:sz w:val="28"/>
                <w:szCs w:val="28"/>
                <w:lang w:eastAsia="en-US"/>
              </w:rPr>
              <w:t>лекарственных средств:</w:t>
            </w:r>
          </w:p>
          <w:p w:rsidR="006D49DD" w:rsidRPr="00170780" w:rsidRDefault="006D49DD" w:rsidP="00CC60D7">
            <w:pPr>
              <w:jc w:val="both"/>
              <w:rPr>
                <w:sz w:val="28"/>
                <w:szCs w:val="28"/>
                <w:lang w:eastAsia="en-US"/>
              </w:rPr>
            </w:pPr>
            <w:r w:rsidRPr="00170780">
              <w:rPr>
                <w:sz w:val="28"/>
                <w:szCs w:val="28"/>
                <w:lang w:eastAsia="en-US"/>
              </w:rPr>
              <w:t>1.</w:t>
            </w:r>
            <w:r w:rsidRPr="00170780">
              <w:rPr>
                <w:sz w:val="28"/>
                <w:szCs w:val="28"/>
                <w:lang w:eastAsia="en-US"/>
              </w:rPr>
              <w:tab/>
              <w:t xml:space="preserve">Отбор и планирование </w:t>
            </w:r>
            <w:r w:rsidR="00892BB1">
              <w:rPr>
                <w:sz w:val="28"/>
                <w:szCs w:val="28"/>
                <w:lang w:eastAsia="en-US"/>
              </w:rPr>
              <w:t>за</w:t>
            </w:r>
            <w:r w:rsidRPr="00170780">
              <w:rPr>
                <w:sz w:val="28"/>
                <w:szCs w:val="28"/>
                <w:lang w:eastAsia="en-US"/>
              </w:rPr>
              <w:t>купа ЛС</w:t>
            </w:r>
            <w:r w:rsidR="00892BB1">
              <w:rPr>
                <w:sz w:val="28"/>
                <w:szCs w:val="28"/>
                <w:lang w:eastAsia="en-US"/>
              </w:rPr>
              <w:t>.</w:t>
            </w:r>
          </w:p>
          <w:p w:rsidR="006D49DD" w:rsidRPr="00170780" w:rsidRDefault="006D49DD" w:rsidP="00CC60D7">
            <w:pPr>
              <w:jc w:val="both"/>
              <w:rPr>
                <w:sz w:val="28"/>
                <w:szCs w:val="28"/>
                <w:lang w:eastAsia="en-US"/>
              </w:rPr>
            </w:pPr>
            <w:r w:rsidRPr="00170780">
              <w:rPr>
                <w:sz w:val="28"/>
                <w:szCs w:val="28"/>
                <w:lang w:eastAsia="en-US"/>
              </w:rPr>
              <w:t>2.</w:t>
            </w:r>
            <w:r w:rsidRPr="00170780">
              <w:rPr>
                <w:sz w:val="28"/>
                <w:szCs w:val="28"/>
                <w:lang w:eastAsia="en-US"/>
              </w:rPr>
              <w:tab/>
              <w:t>Приобретение ЛС</w:t>
            </w:r>
            <w:r w:rsidR="00892BB1">
              <w:rPr>
                <w:sz w:val="28"/>
                <w:szCs w:val="28"/>
                <w:lang w:eastAsia="en-US"/>
              </w:rPr>
              <w:t>.</w:t>
            </w:r>
          </w:p>
          <w:p w:rsidR="006D49DD" w:rsidRPr="00170780" w:rsidRDefault="006D49DD" w:rsidP="00CC60D7">
            <w:pPr>
              <w:jc w:val="both"/>
              <w:rPr>
                <w:sz w:val="28"/>
                <w:szCs w:val="28"/>
                <w:lang w:eastAsia="en-US"/>
              </w:rPr>
            </w:pPr>
            <w:r w:rsidRPr="00170780">
              <w:rPr>
                <w:sz w:val="28"/>
                <w:szCs w:val="28"/>
                <w:lang w:eastAsia="en-US"/>
              </w:rPr>
              <w:t>3.</w:t>
            </w:r>
            <w:r w:rsidRPr="00170780">
              <w:rPr>
                <w:sz w:val="28"/>
                <w:szCs w:val="28"/>
                <w:lang w:eastAsia="en-US"/>
              </w:rPr>
              <w:tab/>
            </w:r>
            <w:r w:rsidR="00892BB1">
              <w:rPr>
                <w:sz w:val="28"/>
                <w:szCs w:val="28"/>
                <w:lang w:eastAsia="en-US"/>
              </w:rPr>
              <w:t>Распределение ЛС. Н</w:t>
            </w:r>
            <w:r w:rsidR="00892BB1" w:rsidRPr="00170780">
              <w:rPr>
                <w:sz w:val="28"/>
                <w:szCs w:val="28"/>
                <w:lang w:eastAsia="en-US"/>
              </w:rPr>
              <w:t>азначени</w:t>
            </w:r>
            <w:r w:rsidR="00892BB1">
              <w:rPr>
                <w:sz w:val="28"/>
                <w:szCs w:val="28"/>
                <w:lang w:eastAsia="en-US"/>
              </w:rPr>
              <w:t>е</w:t>
            </w:r>
            <w:r w:rsidR="00892BB1" w:rsidRPr="00170780">
              <w:rPr>
                <w:sz w:val="28"/>
                <w:szCs w:val="28"/>
                <w:lang w:eastAsia="en-US"/>
              </w:rPr>
              <w:t xml:space="preserve"> и выписывани</w:t>
            </w:r>
            <w:r w:rsidR="00892BB1">
              <w:rPr>
                <w:sz w:val="28"/>
                <w:szCs w:val="28"/>
                <w:lang w:eastAsia="en-US"/>
              </w:rPr>
              <w:t>е</w:t>
            </w:r>
            <w:r w:rsidR="00892BB1" w:rsidRPr="00170780">
              <w:rPr>
                <w:sz w:val="28"/>
                <w:szCs w:val="28"/>
                <w:lang w:eastAsia="en-US"/>
              </w:rPr>
              <w:t xml:space="preserve"> ЛС</w:t>
            </w:r>
            <w:r w:rsidR="00892BB1">
              <w:rPr>
                <w:sz w:val="28"/>
                <w:szCs w:val="28"/>
                <w:lang w:eastAsia="en-US"/>
              </w:rPr>
              <w:t xml:space="preserve">. </w:t>
            </w:r>
            <w:r w:rsidRPr="00170780">
              <w:rPr>
                <w:sz w:val="28"/>
                <w:szCs w:val="28"/>
                <w:lang w:eastAsia="en-US"/>
              </w:rPr>
              <w:t>Хранение и учет ЛС (включая перечень медикаментов высокого риска, правила их хранения и маркировка – красный стикер; перечень антибиотиков высокого риска).</w:t>
            </w:r>
          </w:p>
          <w:p w:rsidR="006D49DD" w:rsidRPr="00170780" w:rsidRDefault="00BF6F1F" w:rsidP="00D14583">
            <w:pPr>
              <w:jc w:val="both"/>
              <w:rPr>
                <w:sz w:val="28"/>
                <w:szCs w:val="28"/>
                <w:lang w:eastAsia="en-US"/>
              </w:rPr>
            </w:pPr>
            <w:r>
              <w:rPr>
                <w:sz w:val="28"/>
                <w:szCs w:val="28"/>
                <w:lang w:eastAsia="en-US"/>
              </w:rPr>
              <w:t xml:space="preserve">4. </w:t>
            </w:r>
            <w:r w:rsidR="00D14583">
              <w:rPr>
                <w:sz w:val="28"/>
                <w:szCs w:val="28"/>
                <w:lang w:eastAsia="en-US"/>
              </w:rPr>
              <w:t>Анализ, о</w:t>
            </w:r>
            <w:r w:rsidR="003E4B13">
              <w:rPr>
                <w:sz w:val="28"/>
                <w:szCs w:val="28"/>
                <w:lang w:eastAsia="en-US"/>
              </w:rPr>
              <w:t>ценка</w:t>
            </w:r>
            <w:r w:rsidR="00D14583">
              <w:rPr>
                <w:sz w:val="28"/>
                <w:szCs w:val="28"/>
                <w:lang w:eastAsia="en-US"/>
              </w:rPr>
              <w:t xml:space="preserve"> и</w:t>
            </w:r>
            <w:r w:rsidR="003E4B13">
              <w:rPr>
                <w:sz w:val="28"/>
                <w:szCs w:val="28"/>
                <w:lang w:eastAsia="en-US"/>
              </w:rPr>
              <w:t xml:space="preserve"> м</w:t>
            </w:r>
            <w:r w:rsidR="006D49DD" w:rsidRPr="00170780">
              <w:rPr>
                <w:sz w:val="28"/>
                <w:szCs w:val="28"/>
                <w:lang w:eastAsia="en-US"/>
              </w:rPr>
              <w:t>ониторинг  эффективности и безопасности использования лекарственных средств</w:t>
            </w:r>
            <w:r w:rsidR="00D14583">
              <w:rPr>
                <w:sz w:val="28"/>
                <w:szCs w:val="28"/>
                <w:lang w:eastAsia="en-US"/>
              </w:rPr>
              <w:t>.</w:t>
            </w:r>
          </w:p>
        </w:tc>
        <w:tc>
          <w:tcPr>
            <w:tcW w:w="1134" w:type="dxa"/>
            <w:tcBorders>
              <w:top w:val="single" w:sz="4" w:space="0" w:color="000000"/>
              <w:left w:val="single" w:sz="4" w:space="0" w:color="000000"/>
              <w:bottom w:val="single" w:sz="4" w:space="0" w:color="000000"/>
              <w:right w:val="single" w:sz="4" w:space="0" w:color="000000"/>
            </w:tcBorders>
            <w:hideMark/>
          </w:tcPr>
          <w:p w:rsidR="006D49DD" w:rsidRPr="00170780" w:rsidRDefault="00866560" w:rsidP="003158C6">
            <w:pPr>
              <w:pStyle w:val="21"/>
              <w:tabs>
                <w:tab w:val="left" w:pos="4711"/>
              </w:tabs>
              <w:spacing w:after="0" w:line="240" w:lineRule="auto"/>
              <w:ind w:left="0"/>
              <w:jc w:val="center"/>
              <w:rPr>
                <w:b/>
                <w:bCs/>
                <w:sz w:val="28"/>
                <w:szCs w:val="28"/>
              </w:rPr>
            </w:pPr>
            <w:r>
              <w:rPr>
                <w:b/>
                <w:bCs/>
                <w:sz w:val="28"/>
                <w:szCs w:val="28"/>
              </w:rPr>
              <w:t>3</w:t>
            </w:r>
          </w:p>
        </w:tc>
      </w:tr>
      <w:tr w:rsidR="006D49DD" w:rsidRPr="00170780" w:rsidTr="00CC60D7">
        <w:trPr>
          <w:trHeight w:val="2256"/>
        </w:trPr>
        <w:tc>
          <w:tcPr>
            <w:tcW w:w="710" w:type="dxa"/>
            <w:tcBorders>
              <w:top w:val="single" w:sz="4" w:space="0" w:color="000000"/>
              <w:left w:val="single" w:sz="4" w:space="0" w:color="000000"/>
              <w:bottom w:val="single" w:sz="4" w:space="0" w:color="000000"/>
              <w:right w:val="nil"/>
            </w:tcBorders>
            <w:hideMark/>
          </w:tcPr>
          <w:p w:rsidR="006D49DD" w:rsidRPr="00170780" w:rsidRDefault="006D49DD" w:rsidP="00C7635C">
            <w:pPr>
              <w:pStyle w:val="a3"/>
              <w:tabs>
                <w:tab w:val="center" w:pos="142"/>
                <w:tab w:val="center" w:pos="10206"/>
              </w:tabs>
              <w:snapToGrid w:val="0"/>
              <w:spacing w:after="0" w:line="276" w:lineRule="auto"/>
              <w:jc w:val="center"/>
              <w:rPr>
                <w:sz w:val="28"/>
                <w:szCs w:val="28"/>
                <w:lang w:eastAsia="en-US"/>
              </w:rPr>
            </w:pPr>
            <w:r w:rsidRPr="00170780">
              <w:rPr>
                <w:sz w:val="28"/>
                <w:szCs w:val="28"/>
                <w:lang w:eastAsia="en-US"/>
              </w:rPr>
              <w:lastRenderedPageBreak/>
              <w:t>2</w:t>
            </w:r>
          </w:p>
        </w:tc>
        <w:tc>
          <w:tcPr>
            <w:tcW w:w="2552" w:type="dxa"/>
            <w:tcBorders>
              <w:top w:val="single" w:sz="4" w:space="0" w:color="000000"/>
              <w:left w:val="single" w:sz="4" w:space="0" w:color="000000"/>
              <w:bottom w:val="single" w:sz="4" w:space="0" w:color="000000"/>
              <w:right w:val="nil"/>
            </w:tcBorders>
            <w:hideMark/>
          </w:tcPr>
          <w:p w:rsidR="006D49DD" w:rsidRPr="00170780" w:rsidRDefault="006D49DD" w:rsidP="0094283D">
            <w:pPr>
              <w:pStyle w:val="21"/>
              <w:tabs>
                <w:tab w:val="left" w:pos="4711"/>
              </w:tabs>
              <w:spacing w:after="0" w:line="240" w:lineRule="auto"/>
              <w:ind w:left="0"/>
              <w:jc w:val="both"/>
              <w:rPr>
                <w:sz w:val="28"/>
                <w:szCs w:val="28"/>
              </w:rPr>
            </w:pPr>
            <w:r w:rsidRPr="00170780">
              <w:rPr>
                <w:sz w:val="28"/>
                <w:szCs w:val="28"/>
              </w:rPr>
              <w:t xml:space="preserve">Отбор лекарственных средств. Принципы работы формулярной комиссии в </w:t>
            </w:r>
            <w:r w:rsidR="00866560">
              <w:rPr>
                <w:sz w:val="28"/>
                <w:szCs w:val="28"/>
              </w:rPr>
              <w:t>организации</w:t>
            </w:r>
            <w:r w:rsidR="001A4DFC">
              <w:rPr>
                <w:sz w:val="28"/>
                <w:szCs w:val="28"/>
              </w:rPr>
              <w:t xml:space="preserve"> здравоохранения</w:t>
            </w:r>
            <w:r w:rsidRPr="00170780">
              <w:rPr>
                <w:sz w:val="28"/>
                <w:szCs w:val="28"/>
              </w:rPr>
              <w:t>.</w:t>
            </w:r>
            <w:r w:rsidR="00866560">
              <w:rPr>
                <w:sz w:val="28"/>
                <w:szCs w:val="28"/>
              </w:rPr>
              <w:t xml:space="preserve"> Источники доказательной медицины.</w:t>
            </w:r>
          </w:p>
        </w:tc>
        <w:tc>
          <w:tcPr>
            <w:tcW w:w="5527" w:type="dxa"/>
            <w:tcBorders>
              <w:top w:val="single" w:sz="4" w:space="0" w:color="000000"/>
              <w:left w:val="single" w:sz="4" w:space="0" w:color="000000"/>
              <w:bottom w:val="single" w:sz="4" w:space="0" w:color="000000"/>
              <w:right w:val="nil"/>
            </w:tcBorders>
            <w:hideMark/>
          </w:tcPr>
          <w:p w:rsidR="006D49DD" w:rsidRDefault="00D44FF1" w:rsidP="00D14583">
            <w:pPr>
              <w:jc w:val="both"/>
              <w:rPr>
                <w:sz w:val="28"/>
                <w:szCs w:val="28"/>
              </w:rPr>
            </w:pPr>
            <w:r>
              <w:rPr>
                <w:sz w:val="28"/>
                <w:szCs w:val="28"/>
              </w:rPr>
              <w:t xml:space="preserve">        </w:t>
            </w:r>
            <w:r w:rsidR="006D49DD" w:rsidRPr="00170780">
              <w:rPr>
                <w:sz w:val="28"/>
                <w:szCs w:val="28"/>
              </w:rPr>
              <w:t>Отбор лекарственных сре</w:t>
            </w:r>
            <w:proofErr w:type="gramStart"/>
            <w:r w:rsidR="006D49DD" w:rsidRPr="00170780">
              <w:rPr>
                <w:sz w:val="28"/>
                <w:szCs w:val="28"/>
              </w:rPr>
              <w:t xml:space="preserve">дств в </w:t>
            </w:r>
            <w:r w:rsidR="00056187">
              <w:rPr>
                <w:sz w:val="28"/>
                <w:szCs w:val="28"/>
              </w:rPr>
              <w:t>л</w:t>
            </w:r>
            <w:proofErr w:type="gramEnd"/>
            <w:r w:rsidR="006D49DD" w:rsidRPr="00170780">
              <w:rPr>
                <w:sz w:val="28"/>
                <w:szCs w:val="28"/>
              </w:rPr>
              <w:t xml:space="preserve">екарственные формуляры должен осуществляться на основе анализа потребности, эффективности, безопасности и экономической целесообразности с использованием источников доказательной медицины и международных руководств: </w:t>
            </w:r>
            <w:proofErr w:type="spellStart"/>
            <w:r w:rsidR="006D49DD" w:rsidRPr="00170780">
              <w:rPr>
                <w:sz w:val="28"/>
                <w:szCs w:val="28"/>
              </w:rPr>
              <w:t>Кокр</w:t>
            </w:r>
            <w:r w:rsidR="00D14583">
              <w:rPr>
                <w:sz w:val="28"/>
                <w:szCs w:val="28"/>
              </w:rPr>
              <w:t>ей</w:t>
            </w:r>
            <w:r w:rsidR="006D49DD" w:rsidRPr="00170780">
              <w:rPr>
                <w:sz w:val="28"/>
                <w:szCs w:val="28"/>
              </w:rPr>
              <w:t>новская</w:t>
            </w:r>
            <w:proofErr w:type="spellEnd"/>
            <w:r w:rsidR="006D49DD" w:rsidRPr="00170780">
              <w:rPr>
                <w:sz w:val="28"/>
                <w:szCs w:val="28"/>
              </w:rPr>
              <w:t xml:space="preserve"> библиотека, Британский национальный формуляр</w:t>
            </w:r>
            <w:r w:rsidR="00D14583">
              <w:rPr>
                <w:sz w:val="28"/>
                <w:szCs w:val="28"/>
              </w:rPr>
              <w:t xml:space="preserve">, </w:t>
            </w:r>
            <w:r w:rsidR="001A4DFC">
              <w:rPr>
                <w:sz w:val="28"/>
                <w:szCs w:val="28"/>
              </w:rPr>
              <w:t>Список основных лекарственных средств ВОЗ,</w:t>
            </w:r>
            <w:r w:rsidR="00D14583">
              <w:rPr>
                <w:sz w:val="28"/>
                <w:szCs w:val="28"/>
              </w:rPr>
              <w:t xml:space="preserve"> NICE </w:t>
            </w:r>
            <w:r w:rsidR="006D49DD" w:rsidRPr="00170780">
              <w:rPr>
                <w:sz w:val="28"/>
                <w:szCs w:val="28"/>
              </w:rPr>
              <w:t xml:space="preserve">и др. </w:t>
            </w:r>
          </w:p>
          <w:p w:rsidR="001A4DFC" w:rsidRPr="00DD3115" w:rsidRDefault="00BE2331" w:rsidP="00D14583">
            <w:pPr>
              <w:jc w:val="both"/>
              <w:rPr>
                <w:sz w:val="28"/>
                <w:szCs w:val="28"/>
                <w:lang w:val="en-US"/>
              </w:rPr>
            </w:pPr>
            <w:r>
              <w:rPr>
                <w:sz w:val="28"/>
                <w:szCs w:val="28"/>
              </w:rPr>
              <w:t>Как</w:t>
            </w:r>
            <w:r w:rsidRPr="008E5D38">
              <w:rPr>
                <w:sz w:val="28"/>
                <w:szCs w:val="28"/>
                <w:lang w:val="en-US"/>
              </w:rPr>
              <w:t xml:space="preserve"> </w:t>
            </w:r>
            <w:r>
              <w:rPr>
                <w:sz w:val="28"/>
                <w:szCs w:val="28"/>
              </w:rPr>
              <w:t>работать</w:t>
            </w:r>
            <w:r w:rsidRPr="008E5D38">
              <w:rPr>
                <w:sz w:val="28"/>
                <w:szCs w:val="28"/>
                <w:lang w:val="en-US"/>
              </w:rPr>
              <w:t xml:space="preserve"> </w:t>
            </w:r>
            <w:r>
              <w:rPr>
                <w:sz w:val="28"/>
                <w:szCs w:val="28"/>
              </w:rPr>
              <w:t>с</w:t>
            </w:r>
            <w:r w:rsidRPr="008E5D38">
              <w:rPr>
                <w:sz w:val="28"/>
                <w:szCs w:val="28"/>
                <w:lang w:val="en-US"/>
              </w:rPr>
              <w:t xml:space="preserve"> </w:t>
            </w:r>
            <w:r>
              <w:rPr>
                <w:sz w:val="28"/>
                <w:szCs w:val="28"/>
              </w:rPr>
              <w:t>КНФ</w:t>
            </w:r>
            <w:r w:rsidRPr="008E5D38">
              <w:rPr>
                <w:sz w:val="28"/>
                <w:szCs w:val="28"/>
                <w:lang w:val="en-US"/>
              </w:rPr>
              <w:t xml:space="preserve">, </w:t>
            </w:r>
            <w:r w:rsidR="00DD3115">
              <w:rPr>
                <w:sz w:val="28"/>
                <w:szCs w:val="28"/>
                <w:lang w:val="en-US"/>
              </w:rPr>
              <w:t>BMJ</w:t>
            </w:r>
            <w:r w:rsidR="00DD3115" w:rsidRPr="008E5D38">
              <w:rPr>
                <w:sz w:val="28"/>
                <w:szCs w:val="28"/>
                <w:lang w:val="en-US"/>
              </w:rPr>
              <w:t xml:space="preserve"> </w:t>
            </w:r>
            <w:r w:rsidR="00DD3115">
              <w:rPr>
                <w:sz w:val="28"/>
                <w:szCs w:val="28"/>
                <w:lang w:val="en-US"/>
              </w:rPr>
              <w:t>Best</w:t>
            </w:r>
            <w:r w:rsidR="00DD3115" w:rsidRPr="008E5D38">
              <w:rPr>
                <w:sz w:val="28"/>
                <w:szCs w:val="28"/>
                <w:lang w:val="en-US"/>
              </w:rPr>
              <w:t xml:space="preserve"> </w:t>
            </w:r>
            <w:r w:rsidR="00DD3115">
              <w:rPr>
                <w:sz w:val="28"/>
                <w:szCs w:val="28"/>
                <w:lang w:val="en-US"/>
              </w:rPr>
              <w:t>Practice</w:t>
            </w:r>
            <w:r w:rsidR="00DD3115" w:rsidRPr="008E5D38">
              <w:rPr>
                <w:sz w:val="28"/>
                <w:szCs w:val="28"/>
                <w:lang w:val="en-US"/>
              </w:rPr>
              <w:t xml:space="preserve">, </w:t>
            </w:r>
            <w:r w:rsidR="00DD3115">
              <w:rPr>
                <w:sz w:val="28"/>
                <w:szCs w:val="28"/>
                <w:lang w:val="en-US"/>
              </w:rPr>
              <w:t>Drugs.com,</w:t>
            </w:r>
            <w:r w:rsidR="00DD3115" w:rsidRPr="008E5D38">
              <w:rPr>
                <w:sz w:val="28"/>
                <w:szCs w:val="28"/>
                <w:lang w:val="en-US"/>
              </w:rPr>
              <w:t xml:space="preserve"> NICE</w:t>
            </w:r>
            <w:r w:rsidR="00DD3115">
              <w:rPr>
                <w:sz w:val="28"/>
                <w:szCs w:val="28"/>
                <w:lang w:val="en-US"/>
              </w:rPr>
              <w:t>, BNF.</w:t>
            </w:r>
          </w:p>
        </w:tc>
        <w:tc>
          <w:tcPr>
            <w:tcW w:w="1134" w:type="dxa"/>
            <w:tcBorders>
              <w:top w:val="single" w:sz="4" w:space="0" w:color="000000"/>
              <w:left w:val="single" w:sz="4" w:space="0" w:color="000000"/>
              <w:bottom w:val="single" w:sz="4" w:space="0" w:color="000000"/>
              <w:right w:val="single" w:sz="4" w:space="0" w:color="000000"/>
            </w:tcBorders>
            <w:hideMark/>
          </w:tcPr>
          <w:p w:rsidR="006D49DD" w:rsidRPr="00170780" w:rsidRDefault="00B3472D" w:rsidP="003158C6">
            <w:pPr>
              <w:pStyle w:val="21"/>
              <w:tabs>
                <w:tab w:val="left" w:pos="4711"/>
              </w:tabs>
              <w:spacing w:after="0" w:line="240" w:lineRule="auto"/>
              <w:ind w:left="0"/>
              <w:jc w:val="center"/>
              <w:rPr>
                <w:rFonts w:eastAsia="Calibri"/>
                <w:sz w:val="28"/>
                <w:szCs w:val="28"/>
                <w:lang w:eastAsia="en-US"/>
              </w:rPr>
            </w:pPr>
            <w:r>
              <w:rPr>
                <w:sz w:val="28"/>
                <w:szCs w:val="28"/>
              </w:rPr>
              <w:t>4</w:t>
            </w:r>
          </w:p>
        </w:tc>
      </w:tr>
      <w:tr w:rsidR="006D49DD" w:rsidRPr="00170780" w:rsidTr="00CC60D7">
        <w:tc>
          <w:tcPr>
            <w:tcW w:w="710" w:type="dxa"/>
            <w:tcBorders>
              <w:top w:val="single" w:sz="4" w:space="0" w:color="000000"/>
              <w:left w:val="single" w:sz="4" w:space="0" w:color="000000"/>
              <w:bottom w:val="single" w:sz="4" w:space="0" w:color="000000"/>
              <w:right w:val="nil"/>
            </w:tcBorders>
            <w:hideMark/>
          </w:tcPr>
          <w:p w:rsidR="006D49DD" w:rsidRPr="00170780" w:rsidRDefault="006D49DD" w:rsidP="00C7635C">
            <w:pPr>
              <w:pStyle w:val="a3"/>
              <w:tabs>
                <w:tab w:val="center" w:pos="142"/>
                <w:tab w:val="center" w:pos="10206"/>
              </w:tabs>
              <w:snapToGrid w:val="0"/>
              <w:spacing w:after="0" w:line="276" w:lineRule="auto"/>
              <w:jc w:val="center"/>
              <w:rPr>
                <w:sz w:val="28"/>
                <w:szCs w:val="28"/>
                <w:lang w:eastAsia="en-US"/>
              </w:rPr>
            </w:pPr>
            <w:r w:rsidRPr="00170780">
              <w:rPr>
                <w:sz w:val="28"/>
                <w:szCs w:val="28"/>
                <w:lang w:eastAsia="en-US"/>
              </w:rPr>
              <w:t>3</w:t>
            </w:r>
          </w:p>
        </w:tc>
        <w:tc>
          <w:tcPr>
            <w:tcW w:w="2552" w:type="dxa"/>
            <w:tcBorders>
              <w:top w:val="single" w:sz="4" w:space="0" w:color="000000"/>
              <w:left w:val="single" w:sz="4" w:space="0" w:color="000000"/>
              <w:bottom w:val="single" w:sz="4" w:space="0" w:color="000000"/>
              <w:right w:val="nil"/>
            </w:tcBorders>
            <w:hideMark/>
          </w:tcPr>
          <w:p w:rsidR="006D49DD" w:rsidRDefault="006D49DD" w:rsidP="00CC60D7">
            <w:pPr>
              <w:pStyle w:val="21"/>
              <w:tabs>
                <w:tab w:val="left" w:pos="4711"/>
              </w:tabs>
              <w:spacing w:after="0" w:line="240" w:lineRule="auto"/>
              <w:ind w:left="0"/>
              <w:jc w:val="both"/>
              <w:rPr>
                <w:sz w:val="28"/>
                <w:szCs w:val="28"/>
              </w:rPr>
            </w:pPr>
            <w:r w:rsidRPr="00170780">
              <w:rPr>
                <w:sz w:val="28"/>
                <w:szCs w:val="28"/>
              </w:rPr>
              <w:t xml:space="preserve">Планирование закупа и приобретение лекарственных средств. Хранение и учет лекарственных средств. </w:t>
            </w:r>
          </w:p>
          <w:p w:rsidR="003A771A" w:rsidRPr="00170780" w:rsidRDefault="003A771A" w:rsidP="00CC60D7">
            <w:pPr>
              <w:pStyle w:val="21"/>
              <w:tabs>
                <w:tab w:val="left" w:pos="4711"/>
              </w:tabs>
              <w:spacing w:after="0" w:line="240" w:lineRule="auto"/>
              <w:ind w:left="0"/>
              <w:jc w:val="both"/>
              <w:rPr>
                <w:sz w:val="28"/>
                <w:szCs w:val="28"/>
              </w:rPr>
            </w:pPr>
            <w:r>
              <w:rPr>
                <w:sz w:val="28"/>
                <w:szCs w:val="28"/>
              </w:rPr>
              <w:t>Медикаменты высокого риска.</w:t>
            </w:r>
          </w:p>
        </w:tc>
        <w:tc>
          <w:tcPr>
            <w:tcW w:w="5527" w:type="dxa"/>
            <w:tcBorders>
              <w:top w:val="single" w:sz="4" w:space="0" w:color="000000"/>
              <w:left w:val="single" w:sz="4" w:space="0" w:color="000000"/>
              <w:bottom w:val="single" w:sz="4" w:space="0" w:color="000000"/>
              <w:right w:val="nil"/>
            </w:tcBorders>
            <w:hideMark/>
          </w:tcPr>
          <w:p w:rsidR="001F4681" w:rsidRPr="00170780" w:rsidRDefault="00BF6F1F" w:rsidP="00CC60D7">
            <w:pPr>
              <w:jc w:val="both"/>
              <w:rPr>
                <w:sz w:val="28"/>
                <w:szCs w:val="28"/>
                <w:lang w:eastAsia="en-US"/>
              </w:rPr>
            </w:pPr>
            <w:r>
              <w:rPr>
                <w:sz w:val="28"/>
                <w:szCs w:val="28"/>
                <w:lang w:eastAsia="en-US"/>
              </w:rPr>
              <w:t xml:space="preserve">Расчет потребности </w:t>
            </w:r>
            <w:r w:rsidR="001F4681" w:rsidRPr="00170780">
              <w:rPr>
                <w:sz w:val="28"/>
                <w:szCs w:val="28"/>
                <w:lang w:eastAsia="en-US"/>
              </w:rPr>
              <w:t>и приобретение лекарственных средств</w:t>
            </w:r>
            <w:r w:rsidR="00A20EED">
              <w:rPr>
                <w:sz w:val="28"/>
                <w:szCs w:val="28"/>
                <w:lang w:eastAsia="en-US"/>
              </w:rPr>
              <w:t>.</w:t>
            </w:r>
          </w:p>
          <w:p w:rsidR="001F4681" w:rsidRPr="00170780" w:rsidRDefault="001F4681" w:rsidP="00CC60D7">
            <w:pPr>
              <w:jc w:val="both"/>
              <w:rPr>
                <w:sz w:val="28"/>
                <w:szCs w:val="28"/>
                <w:lang w:eastAsia="en-US"/>
              </w:rPr>
            </w:pPr>
            <w:r w:rsidRPr="00170780">
              <w:rPr>
                <w:sz w:val="28"/>
                <w:szCs w:val="28"/>
                <w:lang w:eastAsia="en-US"/>
              </w:rPr>
              <w:t xml:space="preserve">Порядок обеспечения </w:t>
            </w:r>
            <w:r w:rsidR="00A20EED">
              <w:rPr>
                <w:sz w:val="28"/>
                <w:szCs w:val="28"/>
                <w:lang w:eastAsia="en-US"/>
              </w:rPr>
              <w:t>организации здравоохранения</w:t>
            </w:r>
            <w:r w:rsidRPr="00170780">
              <w:rPr>
                <w:sz w:val="28"/>
                <w:szCs w:val="28"/>
                <w:lang w:eastAsia="en-US"/>
              </w:rPr>
              <w:t xml:space="preserve"> лекарственными средствами и </w:t>
            </w:r>
            <w:r w:rsidR="00A20EED">
              <w:rPr>
                <w:sz w:val="28"/>
                <w:szCs w:val="28"/>
                <w:lang w:eastAsia="en-US"/>
              </w:rPr>
              <w:t>медицинскими изделиями.</w:t>
            </w:r>
          </w:p>
          <w:p w:rsidR="001F4681" w:rsidRPr="00170780" w:rsidRDefault="001F4681" w:rsidP="00CC60D7">
            <w:pPr>
              <w:jc w:val="both"/>
              <w:rPr>
                <w:sz w:val="28"/>
                <w:szCs w:val="28"/>
                <w:lang w:eastAsia="en-US"/>
              </w:rPr>
            </w:pPr>
            <w:r w:rsidRPr="00170780">
              <w:rPr>
                <w:sz w:val="28"/>
                <w:szCs w:val="28"/>
                <w:lang w:eastAsia="en-US"/>
              </w:rPr>
              <w:t xml:space="preserve">Правила приема </w:t>
            </w:r>
            <w:r w:rsidR="00A20EED">
              <w:rPr>
                <w:sz w:val="28"/>
                <w:szCs w:val="28"/>
                <w:lang w:eastAsia="en-US"/>
              </w:rPr>
              <w:t xml:space="preserve">лекарственных средств и медицинских изделий </w:t>
            </w:r>
            <w:r w:rsidRPr="00170780">
              <w:rPr>
                <w:sz w:val="28"/>
                <w:szCs w:val="28"/>
                <w:lang w:eastAsia="en-US"/>
              </w:rPr>
              <w:t xml:space="preserve">в аптеке </w:t>
            </w:r>
            <w:r w:rsidR="00A20EED">
              <w:rPr>
                <w:sz w:val="28"/>
                <w:szCs w:val="28"/>
                <w:lang w:eastAsia="en-US"/>
              </w:rPr>
              <w:t>организации здравоохранения</w:t>
            </w:r>
            <w:r w:rsidRPr="00170780">
              <w:rPr>
                <w:sz w:val="28"/>
                <w:szCs w:val="28"/>
                <w:lang w:eastAsia="en-US"/>
              </w:rPr>
              <w:t>.</w:t>
            </w:r>
          </w:p>
          <w:p w:rsidR="001F4681" w:rsidRPr="00170780" w:rsidRDefault="001F4681" w:rsidP="00CC60D7">
            <w:pPr>
              <w:jc w:val="both"/>
              <w:rPr>
                <w:sz w:val="28"/>
                <w:szCs w:val="28"/>
                <w:lang w:eastAsia="en-US"/>
              </w:rPr>
            </w:pPr>
            <w:r w:rsidRPr="00170780">
              <w:rPr>
                <w:sz w:val="28"/>
                <w:szCs w:val="28"/>
                <w:lang w:eastAsia="en-US"/>
              </w:rPr>
              <w:t xml:space="preserve">Приобретение </w:t>
            </w:r>
            <w:r w:rsidR="00742255">
              <w:rPr>
                <w:sz w:val="28"/>
                <w:szCs w:val="28"/>
                <w:lang w:eastAsia="en-US"/>
              </w:rPr>
              <w:t xml:space="preserve">лекарственных средств </w:t>
            </w:r>
            <w:r w:rsidRPr="00170780">
              <w:rPr>
                <w:sz w:val="28"/>
                <w:szCs w:val="28"/>
                <w:lang w:eastAsia="en-US"/>
              </w:rPr>
              <w:t xml:space="preserve">во внерабочее  время, при отсутствии в </w:t>
            </w:r>
            <w:r w:rsidR="00742255">
              <w:rPr>
                <w:sz w:val="28"/>
                <w:szCs w:val="28"/>
                <w:lang w:eastAsia="en-US"/>
              </w:rPr>
              <w:t>структурных подразделениях</w:t>
            </w:r>
            <w:r w:rsidRPr="00170780">
              <w:rPr>
                <w:sz w:val="28"/>
                <w:szCs w:val="28"/>
                <w:lang w:eastAsia="en-US"/>
              </w:rPr>
              <w:t xml:space="preserve"> и аптеке </w:t>
            </w:r>
            <w:r w:rsidR="00742255">
              <w:rPr>
                <w:sz w:val="28"/>
                <w:szCs w:val="28"/>
                <w:lang w:eastAsia="en-US"/>
              </w:rPr>
              <w:t>организации здравоохранения</w:t>
            </w:r>
            <w:r w:rsidRPr="00170780">
              <w:rPr>
                <w:sz w:val="28"/>
                <w:szCs w:val="28"/>
                <w:lang w:eastAsia="en-US"/>
              </w:rPr>
              <w:t>.</w:t>
            </w:r>
          </w:p>
          <w:p w:rsidR="001F4681" w:rsidRPr="00170780" w:rsidRDefault="001F4681" w:rsidP="00CC60D7">
            <w:pPr>
              <w:jc w:val="both"/>
              <w:rPr>
                <w:sz w:val="28"/>
                <w:szCs w:val="28"/>
                <w:lang w:eastAsia="en-US"/>
              </w:rPr>
            </w:pPr>
            <w:r w:rsidRPr="00170780">
              <w:rPr>
                <w:sz w:val="28"/>
                <w:szCs w:val="28"/>
                <w:lang w:eastAsia="en-US"/>
              </w:rPr>
              <w:t xml:space="preserve">Правила учета и использования </w:t>
            </w:r>
            <w:r w:rsidR="00742255">
              <w:rPr>
                <w:sz w:val="28"/>
                <w:szCs w:val="28"/>
                <w:lang w:eastAsia="en-US"/>
              </w:rPr>
              <w:t>лекарственных средств</w:t>
            </w:r>
            <w:r w:rsidRPr="00170780">
              <w:rPr>
                <w:sz w:val="28"/>
                <w:szCs w:val="28"/>
                <w:lang w:eastAsia="en-US"/>
              </w:rPr>
              <w:t>, принесенных пациентом или приобретенных им самостоятельно</w:t>
            </w:r>
            <w:r w:rsidR="00742255">
              <w:rPr>
                <w:sz w:val="28"/>
                <w:szCs w:val="28"/>
                <w:lang w:eastAsia="en-US"/>
              </w:rPr>
              <w:t>.</w:t>
            </w:r>
          </w:p>
          <w:p w:rsidR="001F4681" w:rsidRPr="00170780" w:rsidRDefault="001F4681" w:rsidP="00CC60D7">
            <w:pPr>
              <w:jc w:val="both"/>
              <w:rPr>
                <w:sz w:val="28"/>
                <w:szCs w:val="28"/>
                <w:lang w:eastAsia="en-US"/>
              </w:rPr>
            </w:pPr>
            <w:r w:rsidRPr="00170780">
              <w:rPr>
                <w:sz w:val="28"/>
                <w:szCs w:val="28"/>
                <w:lang w:eastAsia="en-US"/>
              </w:rPr>
              <w:t xml:space="preserve">Правила надлежащего хранения лекарственных средств и </w:t>
            </w:r>
            <w:r w:rsidR="00742255">
              <w:rPr>
                <w:sz w:val="28"/>
                <w:szCs w:val="28"/>
                <w:lang w:eastAsia="en-US"/>
              </w:rPr>
              <w:t>медицинских изделий</w:t>
            </w:r>
            <w:r w:rsidRPr="00170780">
              <w:rPr>
                <w:sz w:val="28"/>
                <w:szCs w:val="28"/>
                <w:lang w:eastAsia="en-US"/>
              </w:rPr>
              <w:t xml:space="preserve">. Хранение лекарственных средств, требующих определенных условий. </w:t>
            </w:r>
          </w:p>
          <w:p w:rsidR="001F4681" w:rsidRPr="00170780" w:rsidRDefault="001F4681" w:rsidP="00CC60D7">
            <w:pPr>
              <w:jc w:val="both"/>
              <w:rPr>
                <w:sz w:val="28"/>
                <w:szCs w:val="28"/>
                <w:lang w:eastAsia="en-US"/>
              </w:rPr>
            </w:pPr>
            <w:r w:rsidRPr="00170780">
              <w:rPr>
                <w:sz w:val="28"/>
                <w:szCs w:val="28"/>
                <w:lang w:eastAsia="en-US"/>
              </w:rPr>
              <w:t>Медикаменты для оказания экстренной помощи пациентам</w:t>
            </w:r>
            <w:r w:rsidR="00742255">
              <w:rPr>
                <w:sz w:val="28"/>
                <w:szCs w:val="28"/>
                <w:lang w:eastAsia="en-US"/>
              </w:rPr>
              <w:t>.</w:t>
            </w:r>
          </w:p>
          <w:p w:rsidR="00417738" w:rsidRPr="00170780" w:rsidRDefault="001F4681" w:rsidP="00742255">
            <w:pPr>
              <w:jc w:val="both"/>
              <w:rPr>
                <w:sz w:val="28"/>
                <w:szCs w:val="28"/>
                <w:lang w:eastAsia="en-US"/>
              </w:rPr>
            </w:pPr>
            <w:r w:rsidRPr="00170780">
              <w:rPr>
                <w:sz w:val="28"/>
                <w:szCs w:val="28"/>
                <w:lang w:eastAsia="en-US"/>
              </w:rPr>
              <w:t xml:space="preserve">Процедура отзыва </w:t>
            </w:r>
            <w:r w:rsidR="00742255">
              <w:rPr>
                <w:sz w:val="28"/>
                <w:szCs w:val="28"/>
                <w:lang w:eastAsia="en-US"/>
              </w:rPr>
              <w:t>лекарственных средств</w:t>
            </w:r>
            <w:r w:rsidRPr="00170780">
              <w:rPr>
                <w:sz w:val="28"/>
                <w:szCs w:val="28"/>
                <w:lang w:eastAsia="en-US"/>
              </w:rPr>
              <w:t>.</w:t>
            </w:r>
            <w:r w:rsidR="005B4160" w:rsidRPr="00170780">
              <w:rPr>
                <w:sz w:val="28"/>
                <w:szCs w:val="28"/>
                <w:lang w:eastAsia="en-US"/>
              </w:rPr>
              <w:t xml:space="preserve"> </w:t>
            </w:r>
            <w:r w:rsidRPr="00170780">
              <w:rPr>
                <w:sz w:val="28"/>
                <w:szCs w:val="28"/>
                <w:lang w:eastAsia="en-US"/>
              </w:rPr>
              <w:t xml:space="preserve">Порядок уничтожения пришедших в негодность и с истекшим сроком годности </w:t>
            </w:r>
            <w:r w:rsidR="00742255">
              <w:rPr>
                <w:sz w:val="28"/>
                <w:szCs w:val="28"/>
                <w:lang w:eastAsia="en-US"/>
              </w:rPr>
              <w:t>лекарственных средств.</w:t>
            </w:r>
          </w:p>
        </w:tc>
        <w:tc>
          <w:tcPr>
            <w:tcW w:w="1134" w:type="dxa"/>
            <w:tcBorders>
              <w:top w:val="single" w:sz="4" w:space="0" w:color="000000"/>
              <w:left w:val="single" w:sz="4" w:space="0" w:color="000000"/>
              <w:bottom w:val="single" w:sz="4" w:space="0" w:color="000000"/>
              <w:right w:val="single" w:sz="4" w:space="0" w:color="000000"/>
            </w:tcBorders>
            <w:hideMark/>
          </w:tcPr>
          <w:p w:rsidR="006D49DD" w:rsidRPr="00170780" w:rsidRDefault="00866560" w:rsidP="003158C6">
            <w:pPr>
              <w:pStyle w:val="21"/>
              <w:tabs>
                <w:tab w:val="left" w:pos="4711"/>
              </w:tabs>
              <w:spacing w:after="0" w:line="240" w:lineRule="auto"/>
              <w:ind w:left="0"/>
              <w:jc w:val="center"/>
              <w:rPr>
                <w:rFonts w:eastAsia="Calibri"/>
                <w:sz w:val="28"/>
                <w:szCs w:val="28"/>
                <w:lang w:eastAsia="en-US"/>
              </w:rPr>
            </w:pPr>
            <w:r>
              <w:rPr>
                <w:rFonts w:eastAsia="Calibri"/>
                <w:sz w:val="28"/>
                <w:szCs w:val="28"/>
                <w:lang w:eastAsia="en-US"/>
              </w:rPr>
              <w:t>2</w:t>
            </w:r>
          </w:p>
        </w:tc>
      </w:tr>
      <w:tr w:rsidR="006D49DD" w:rsidRPr="00170780" w:rsidTr="00CC60D7">
        <w:trPr>
          <w:trHeight w:val="195"/>
        </w:trPr>
        <w:tc>
          <w:tcPr>
            <w:tcW w:w="710" w:type="dxa"/>
            <w:tcBorders>
              <w:top w:val="single" w:sz="4" w:space="0" w:color="000000"/>
              <w:left w:val="single" w:sz="4" w:space="0" w:color="000000"/>
              <w:bottom w:val="single" w:sz="4" w:space="0" w:color="000000"/>
              <w:right w:val="nil"/>
            </w:tcBorders>
          </w:tcPr>
          <w:p w:rsidR="006D49DD" w:rsidRPr="00170780" w:rsidRDefault="00C7635C" w:rsidP="00C7635C">
            <w:pPr>
              <w:pStyle w:val="a3"/>
              <w:tabs>
                <w:tab w:val="center" w:pos="142"/>
                <w:tab w:val="center" w:pos="10206"/>
              </w:tabs>
              <w:snapToGrid w:val="0"/>
              <w:spacing w:after="0" w:line="276" w:lineRule="auto"/>
              <w:jc w:val="center"/>
              <w:rPr>
                <w:b/>
                <w:sz w:val="28"/>
                <w:szCs w:val="28"/>
                <w:lang w:eastAsia="en-US"/>
              </w:rPr>
            </w:pPr>
            <w:r>
              <w:rPr>
                <w:b/>
                <w:sz w:val="28"/>
                <w:szCs w:val="28"/>
                <w:lang w:eastAsia="en-US"/>
              </w:rPr>
              <w:t>4</w:t>
            </w:r>
          </w:p>
        </w:tc>
        <w:tc>
          <w:tcPr>
            <w:tcW w:w="2552" w:type="dxa"/>
            <w:tcBorders>
              <w:top w:val="single" w:sz="4" w:space="0" w:color="000000"/>
              <w:left w:val="single" w:sz="4" w:space="0" w:color="000000"/>
              <w:bottom w:val="single" w:sz="4" w:space="0" w:color="000000"/>
              <w:right w:val="nil"/>
            </w:tcBorders>
            <w:hideMark/>
          </w:tcPr>
          <w:p w:rsidR="003806E8" w:rsidRPr="004A287A" w:rsidRDefault="004A287A" w:rsidP="003806E8">
            <w:pPr>
              <w:pStyle w:val="21"/>
              <w:tabs>
                <w:tab w:val="left" w:pos="4711"/>
              </w:tabs>
              <w:spacing w:after="0" w:line="240" w:lineRule="auto"/>
              <w:ind w:left="0"/>
              <w:rPr>
                <w:sz w:val="28"/>
                <w:szCs w:val="28"/>
              </w:rPr>
            </w:pPr>
            <w:r>
              <w:rPr>
                <w:sz w:val="28"/>
                <w:szCs w:val="28"/>
              </w:rPr>
              <w:t xml:space="preserve">Нерациональное использование лекарственных средств: </w:t>
            </w:r>
            <w:proofErr w:type="spellStart"/>
            <w:r>
              <w:rPr>
                <w:sz w:val="28"/>
                <w:szCs w:val="28"/>
              </w:rPr>
              <w:t>полипрагмазия</w:t>
            </w:r>
            <w:proofErr w:type="spellEnd"/>
            <w:r>
              <w:rPr>
                <w:sz w:val="28"/>
                <w:szCs w:val="28"/>
              </w:rPr>
              <w:t xml:space="preserve">, чрезмерное использование </w:t>
            </w:r>
            <w:r>
              <w:rPr>
                <w:sz w:val="28"/>
                <w:szCs w:val="28"/>
              </w:rPr>
              <w:lastRenderedPageBreak/>
              <w:t>инъекционных препаратов и антибиотиков. Антибиотикорезистентность</w:t>
            </w:r>
            <w:r w:rsidRPr="00170780">
              <w:rPr>
                <w:sz w:val="28"/>
                <w:szCs w:val="28"/>
              </w:rPr>
              <w:t xml:space="preserve">. </w:t>
            </w:r>
            <w:r>
              <w:rPr>
                <w:sz w:val="28"/>
                <w:szCs w:val="28"/>
              </w:rPr>
              <w:t xml:space="preserve">Оценка обоснованности назначения лекарственных средств. </w:t>
            </w:r>
          </w:p>
          <w:p w:rsidR="00866560" w:rsidRPr="004A287A" w:rsidRDefault="00866560" w:rsidP="009B26F7">
            <w:pPr>
              <w:pStyle w:val="21"/>
              <w:tabs>
                <w:tab w:val="left" w:pos="4711"/>
              </w:tabs>
              <w:spacing w:after="0" w:line="240" w:lineRule="auto"/>
              <w:ind w:left="0"/>
              <w:rPr>
                <w:sz w:val="28"/>
                <w:szCs w:val="28"/>
                <w:highlight w:val="yellow"/>
              </w:rPr>
            </w:pPr>
          </w:p>
        </w:tc>
        <w:tc>
          <w:tcPr>
            <w:tcW w:w="5527" w:type="dxa"/>
            <w:tcBorders>
              <w:top w:val="single" w:sz="4" w:space="0" w:color="000000"/>
              <w:left w:val="single" w:sz="4" w:space="0" w:color="000000"/>
              <w:bottom w:val="single" w:sz="4" w:space="0" w:color="000000"/>
              <w:right w:val="nil"/>
            </w:tcBorders>
          </w:tcPr>
          <w:p w:rsidR="00786E05" w:rsidRPr="00DF520B" w:rsidRDefault="00786E05" w:rsidP="00786E05">
            <w:pPr>
              <w:rPr>
                <w:sz w:val="28"/>
                <w:szCs w:val="28"/>
              </w:rPr>
            </w:pPr>
            <w:r w:rsidRPr="00DF520B">
              <w:rPr>
                <w:sz w:val="28"/>
                <w:szCs w:val="28"/>
              </w:rPr>
              <w:lastRenderedPageBreak/>
              <w:t>Общие положения назначения и выписывания лекарственных средств. Определение специалистов, имеющих право назнач</w:t>
            </w:r>
            <w:r w:rsidR="009B26F7" w:rsidRPr="00DF520B">
              <w:rPr>
                <w:sz w:val="28"/>
                <w:szCs w:val="28"/>
              </w:rPr>
              <w:t>ать</w:t>
            </w:r>
            <w:r w:rsidRPr="00DF520B">
              <w:rPr>
                <w:sz w:val="28"/>
                <w:szCs w:val="28"/>
              </w:rPr>
              <w:t xml:space="preserve">, </w:t>
            </w:r>
            <w:r w:rsidR="0034569B" w:rsidRPr="00DF520B">
              <w:rPr>
                <w:sz w:val="28"/>
                <w:szCs w:val="28"/>
              </w:rPr>
              <w:t>в том числе</w:t>
            </w:r>
            <w:r w:rsidRPr="00DF520B">
              <w:rPr>
                <w:sz w:val="28"/>
                <w:szCs w:val="28"/>
              </w:rPr>
              <w:t xml:space="preserve"> медикамент</w:t>
            </w:r>
            <w:r w:rsidR="009B26F7" w:rsidRPr="00DF520B">
              <w:rPr>
                <w:sz w:val="28"/>
                <w:szCs w:val="28"/>
              </w:rPr>
              <w:t>ы</w:t>
            </w:r>
            <w:r w:rsidRPr="00DF520B">
              <w:rPr>
                <w:sz w:val="28"/>
                <w:szCs w:val="28"/>
              </w:rPr>
              <w:t xml:space="preserve"> высокого риска.</w:t>
            </w:r>
          </w:p>
          <w:p w:rsidR="00786E05" w:rsidRPr="00DF520B" w:rsidRDefault="009B26F7" w:rsidP="00786E05">
            <w:pPr>
              <w:rPr>
                <w:sz w:val="28"/>
                <w:szCs w:val="28"/>
              </w:rPr>
            </w:pPr>
            <w:r w:rsidRPr="00DF520B">
              <w:rPr>
                <w:sz w:val="28"/>
                <w:szCs w:val="28"/>
              </w:rPr>
              <w:t>Виды назначения лекарственных средств</w:t>
            </w:r>
            <w:r w:rsidR="00786E05" w:rsidRPr="00DF520B">
              <w:rPr>
                <w:sz w:val="28"/>
                <w:szCs w:val="28"/>
              </w:rPr>
              <w:t xml:space="preserve"> и правила </w:t>
            </w:r>
            <w:r w:rsidRPr="00DF520B">
              <w:rPr>
                <w:sz w:val="28"/>
                <w:szCs w:val="28"/>
              </w:rPr>
              <w:t xml:space="preserve">их </w:t>
            </w:r>
            <w:r w:rsidR="00786E05" w:rsidRPr="00DF520B">
              <w:rPr>
                <w:sz w:val="28"/>
                <w:szCs w:val="28"/>
              </w:rPr>
              <w:t>выписывания:</w:t>
            </w:r>
          </w:p>
          <w:p w:rsidR="00786E05" w:rsidRPr="00DF520B" w:rsidRDefault="00786E05" w:rsidP="00786E05">
            <w:pPr>
              <w:rPr>
                <w:sz w:val="28"/>
                <w:szCs w:val="28"/>
              </w:rPr>
            </w:pPr>
            <w:r w:rsidRPr="00DF520B">
              <w:rPr>
                <w:sz w:val="28"/>
                <w:szCs w:val="28"/>
              </w:rPr>
              <w:lastRenderedPageBreak/>
              <w:t>a.</w:t>
            </w:r>
            <w:r w:rsidRPr="00DF520B">
              <w:rPr>
                <w:sz w:val="28"/>
                <w:szCs w:val="28"/>
              </w:rPr>
              <w:tab/>
              <w:t>Плановое назначение (планируемое на курс лечения, без указания дополнительных сигнатур);</w:t>
            </w:r>
          </w:p>
          <w:p w:rsidR="00786E05" w:rsidRPr="00DF520B" w:rsidRDefault="00786E05" w:rsidP="00786E05">
            <w:pPr>
              <w:rPr>
                <w:sz w:val="28"/>
                <w:szCs w:val="28"/>
              </w:rPr>
            </w:pPr>
            <w:r w:rsidRPr="00DF520B">
              <w:rPr>
                <w:sz w:val="28"/>
                <w:szCs w:val="28"/>
              </w:rPr>
              <w:t>b.</w:t>
            </w:r>
            <w:r w:rsidRPr="00DF520B">
              <w:rPr>
                <w:sz w:val="28"/>
                <w:szCs w:val="28"/>
              </w:rPr>
              <w:tab/>
              <w:t>Экстренное назначение (помечается надписью: «Cito!»);</w:t>
            </w:r>
          </w:p>
          <w:p w:rsidR="006D49DD" w:rsidRPr="00DF520B" w:rsidRDefault="00786E05" w:rsidP="00786E05">
            <w:pPr>
              <w:rPr>
                <w:sz w:val="28"/>
                <w:szCs w:val="28"/>
              </w:rPr>
            </w:pPr>
            <w:r w:rsidRPr="00DF520B">
              <w:rPr>
                <w:sz w:val="28"/>
                <w:szCs w:val="28"/>
              </w:rPr>
              <w:t>c.</w:t>
            </w:r>
            <w:r w:rsidRPr="00DF520B">
              <w:rPr>
                <w:sz w:val="28"/>
                <w:szCs w:val="28"/>
              </w:rPr>
              <w:tab/>
              <w:t>Назначение по мере необходимости (при повышении температуры, при болях и пр.)</w:t>
            </w:r>
          </w:p>
          <w:p w:rsidR="00786E05" w:rsidRPr="00DF520B" w:rsidRDefault="00786E05" w:rsidP="00786E05">
            <w:pPr>
              <w:rPr>
                <w:sz w:val="28"/>
                <w:szCs w:val="28"/>
                <w:lang w:eastAsia="en-US"/>
              </w:rPr>
            </w:pPr>
            <w:r w:rsidRPr="00DF520B">
              <w:rPr>
                <w:sz w:val="28"/>
                <w:szCs w:val="28"/>
                <w:lang w:eastAsia="en-US"/>
              </w:rPr>
              <w:t>Правила выписывания лекарственных средств.</w:t>
            </w:r>
          </w:p>
          <w:p w:rsidR="009B26F7" w:rsidRPr="00DF520B" w:rsidRDefault="00786E05" w:rsidP="00786E05">
            <w:pPr>
              <w:rPr>
                <w:sz w:val="28"/>
                <w:szCs w:val="28"/>
                <w:lang w:eastAsia="en-US"/>
              </w:rPr>
            </w:pPr>
            <w:r w:rsidRPr="00DF520B">
              <w:rPr>
                <w:sz w:val="28"/>
                <w:szCs w:val="28"/>
                <w:lang w:eastAsia="en-US"/>
              </w:rPr>
              <w:t xml:space="preserve">Командная работа врача, </w:t>
            </w:r>
            <w:r w:rsidR="009B26F7" w:rsidRPr="00DF520B">
              <w:rPr>
                <w:sz w:val="28"/>
                <w:szCs w:val="28"/>
                <w:lang w:eastAsia="en-US"/>
              </w:rPr>
              <w:t>провизора/</w:t>
            </w:r>
            <w:r w:rsidRPr="00DF520B">
              <w:rPr>
                <w:sz w:val="28"/>
                <w:szCs w:val="28"/>
                <w:lang w:eastAsia="en-US"/>
              </w:rPr>
              <w:t>фармацевта, медицинской сестры и пациента.</w:t>
            </w:r>
          </w:p>
        </w:tc>
        <w:tc>
          <w:tcPr>
            <w:tcW w:w="1134" w:type="dxa"/>
            <w:tcBorders>
              <w:top w:val="single" w:sz="4" w:space="0" w:color="000000"/>
              <w:left w:val="single" w:sz="4" w:space="0" w:color="000000"/>
              <w:bottom w:val="single" w:sz="4" w:space="0" w:color="000000"/>
              <w:right w:val="single" w:sz="4" w:space="0" w:color="000000"/>
            </w:tcBorders>
            <w:hideMark/>
          </w:tcPr>
          <w:p w:rsidR="006D49DD" w:rsidRPr="00170780" w:rsidRDefault="00866560" w:rsidP="003158C6">
            <w:pPr>
              <w:pStyle w:val="21"/>
              <w:tabs>
                <w:tab w:val="left" w:pos="4711"/>
              </w:tabs>
              <w:spacing w:after="0" w:line="240" w:lineRule="auto"/>
              <w:ind w:left="0"/>
              <w:jc w:val="center"/>
              <w:rPr>
                <w:rFonts w:eastAsia="Calibri"/>
                <w:sz w:val="28"/>
                <w:szCs w:val="28"/>
                <w:lang w:eastAsia="en-US"/>
              </w:rPr>
            </w:pPr>
            <w:r>
              <w:rPr>
                <w:rFonts w:eastAsia="Calibri"/>
                <w:sz w:val="28"/>
                <w:szCs w:val="28"/>
                <w:lang w:eastAsia="en-US"/>
              </w:rPr>
              <w:lastRenderedPageBreak/>
              <w:t>3</w:t>
            </w:r>
          </w:p>
        </w:tc>
      </w:tr>
      <w:tr w:rsidR="00741C66" w:rsidRPr="00170780" w:rsidTr="00CC60D7">
        <w:trPr>
          <w:trHeight w:val="195"/>
        </w:trPr>
        <w:tc>
          <w:tcPr>
            <w:tcW w:w="710" w:type="dxa"/>
            <w:tcBorders>
              <w:top w:val="single" w:sz="4" w:space="0" w:color="000000"/>
              <w:left w:val="single" w:sz="4" w:space="0" w:color="000000"/>
              <w:bottom w:val="single" w:sz="4" w:space="0" w:color="000000"/>
              <w:right w:val="nil"/>
            </w:tcBorders>
          </w:tcPr>
          <w:p w:rsidR="00741C66" w:rsidRDefault="0094283D" w:rsidP="00C7635C">
            <w:pPr>
              <w:pStyle w:val="a3"/>
              <w:tabs>
                <w:tab w:val="center" w:pos="142"/>
                <w:tab w:val="center" w:pos="10206"/>
              </w:tabs>
              <w:snapToGrid w:val="0"/>
              <w:spacing w:after="0" w:line="276" w:lineRule="auto"/>
              <w:jc w:val="center"/>
              <w:rPr>
                <w:b/>
                <w:sz w:val="28"/>
                <w:szCs w:val="28"/>
                <w:lang w:eastAsia="en-US"/>
              </w:rPr>
            </w:pPr>
            <w:r>
              <w:rPr>
                <w:b/>
                <w:sz w:val="28"/>
                <w:szCs w:val="28"/>
                <w:lang w:eastAsia="en-US"/>
              </w:rPr>
              <w:lastRenderedPageBreak/>
              <w:t>5</w:t>
            </w:r>
          </w:p>
        </w:tc>
        <w:tc>
          <w:tcPr>
            <w:tcW w:w="2552" w:type="dxa"/>
            <w:tcBorders>
              <w:top w:val="single" w:sz="4" w:space="0" w:color="000000"/>
              <w:left w:val="single" w:sz="4" w:space="0" w:color="000000"/>
              <w:bottom w:val="single" w:sz="4" w:space="0" w:color="000000"/>
              <w:right w:val="nil"/>
            </w:tcBorders>
          </w:tcPr>
          <w:p w:rsidR="00741C66" w:rsidRPr="00170780" w:rsidRDefault="003A771A" w:rsidP="009B26F7">
            <w:pPr>
              <w:pStyle w:val="21"/>
              <w:tabs>
                <w:tab w:val="left" w:pos="4711"/>
              </w:tabs>
              <w:spacing w:after="0" w:line="240" w:lineRule="auto"/>
              <w:ind w:left="0"/>
              <w:rPr>
                <w:sz w:val="28"/>
                <w:szCs w:val="28"/>
              </w:rPr>
            </w:pPr>
            <w:r>
              <w:rPr>
                <w:sz w:val="28"/>
                <w:szCs w:val="28"/>
                <w:lang w:eastAsia="en-US"/>
              </w:rPr>
              <w:t>Система мониторинга медикаментозных ошибок и нежелательных реакций.</w:t>
            </w:r>
          </w:p>
        </w:tc>
        <w:tc>
          <w:tcPr>
            <w:tcW w:w="5527" w:type="dxa"/>
            <w:tcBorders>
              <w:top w:val="single" w:sz="4" w:space="0" w:color="000000"/>
              <w:left w:val="single" w:sz="4" w:space="0" w:color="000000"/>
              <w:bottom w:val="single" w:sz="4" w:space="0" w:color="000000"/>
              <w:right w:val="nil"/>
            </w:tcBorders>
          </w:tcPr>
          <w:p w:rsidR="00741C66" w:rsidRPr="00170780" w:rsidRDefault="009B26F7" w:rsidP="009B26F7">
            <w:pPr>
              <w:rPr>
                <w:sz w:val="28"/>
                <w:szCs w:val="28"/>
              </w:rPr>
            </w:pPr>
            <w:r>
              <w:rPr>
                <w:sz w:val="28"/>
                <w:szCs w:val="28"/>
                <w:lang w:eastAsia="en-US"/>
              </w:rPr>
              <w:t>Сбор, заполнение форм-сообщений, анализ выявленных медикаментозных ошибок и разработка мероприятий по устранению и недопущению причин, их вызывающих.</w:t>
            </w:r>
          </w:p>
        </w:tc>
        <w:tc>
          <w:tcPr>
            <w:tcW w:w="1134" w:type="dxa"/>
            <w:tcBorders>
              <w:top w:val="single" w:sz="4" w:space="0" w:color="000000"/>
              <w:left w:val="single" w:sz="4" w:space="0" w:color="000000"/>
              <w:bottom w:val="single" w:sz="4" w:space="0" w:color="000000"/>
              <w:right w:val="single" w:sz="4" w:space="0" w:color="000000"/>
            </w:tcBorders>
          </w:tcPr>
          <w:p w:rsidR="00741C66" w:rsidRDefault="00EB7C82" w:rsidP="003158C6">
            <w:pPr>
              <w:pStyle w:val="21"/>
              <w:tabs>
                <w:tab w:val="left" w:pos="4711"/>
              </w:tabs>
              <w:spacing w:after="0" w:line="240" w:lineRule="auto"/>
              <w:ind w:left="0"/>
              <w:jc w:val="center"/>
              <w:rPr>
                <w:rFonts w:eastAsia="Calibri"/>
                <w:sz w:val="28"/>
                <w:szCs w:val="28"/>
                <w:lang w:eastAsia="en-US"/>
              </w:rPr>
            </w:pPr>
            <w:r>
              <w:rPr>
                <w:rFonts w:eastAsia="Calibri"/>
                <w:sz w:val="28"/>
                <w:szCs w:val="28"/>
                <w:lang w:eastAsia="en-US"/>
              </w:rPr>
              <w:t>3</w:t>
            </w:r>
          </w:p>
        </w:tc>
      </w:tr>
      <w:tr w:rsidR="003158C6" w:rsidRPr="00170780" w:rsidTr="00CC60D7">
        <w:trPr>
          <w:trHeight w:val="195"/>
        </w:trPr>
        <w:tc>
          <w:tcPr>
            <w:tcW w:w="710" w:type="dxa"/>
            <w:tcBorders>
              <w:top w:val="single" w:sz="4" w:space="0" w:color="000000"/>
              <w:left w:val="single" w:sz="4" w:space="0" w:color="000000"/>
              <w:bottom w:val="single" w:sz="4" w:space="0" w:color="000000"/>
              <w:right w:val="nil"/>
            </w:tcBorders>
          </w:tcPr>
          <w:p w:rsidR="003158C6" w:rsidRPr="00170780" w:rsidRDefault="0094283D" w:rsidP="00C7635C">
            <w:pPr>
              <w:pStyle w:val="a3"/>
              <w:tabs>
                <w:tab w:val="center" w:pos="142"/>
                <w:tab w:val="center" w:pos="10206"/>
              </w:tabs>
              <w:snapToGrid w:val="0"/>
              <w:spacing w:after="0" w:line="276" w:lineRule="auto"/>
              <w:jc w:val="center"/>
              <w:rPr>
                <w:b/>
                <w:sz w:val="28"/>
                <w:szCs w:val="28"/>
                <w:lang w:eastAsia="en-US"/>
              </w:rPr>
            </w:pPr>
            <w:r>
              <w:rPr>
                <w:b/>
                <w:sz w:val="28"/>
                <w:szCs w:val="28"/>
                <w:lang w:eastAsia="en-US"/>
              </w:rPr>
              <w:t>6</w:t>
            </w:r>
          </w:p>
        </w:tc>
        <w:tc>
          <w:tcPr>
            <w:tcW w:w="2552" w:type="dxa"/>
            <w:tcBorders>
              <w:top w:val="single" w:sz="4" w:space="0" w:color="000000"/>
              <w:left w:val="single" w:sz="4" w:space="0" w:color="000000"/>
              <w:bottom w:val="single" w:sz="4" w:space="0" w:color="000000"/>
              <w:right w:val="nil"/>
            </w:tcBorders>
            <w:hideMark/>
          </w:tcPr>
          <w:p w:rsidR="003158C6" w:rsidRPr="00170780" w:rsidRDefault="003A771A" w:rsidP="00963F6F">
            <w:pPr>
              <w:pStyle w:val="21"/>
              <w:tabs>
                <w:tab w:val="left" w:pos="4711"/>
              </w:tabs>
              <w:spacing w:after="0" w:line="240" w:lineRule="auto"/>
              <w:ind w:left="0"/>
              <w:rPr>
                <w:sz w:val="28"/>
                <w:szCs w:val="28"/>
              </w:rPr>
            </w:pPr>
            <w:r>
              <w:rPr>
                <w:sz w:val="28"/>
                <w:szCs w:val="28"/>
              </w:rPr>
              <w:t>Оценка и м</w:t>
            </w:r>
            <w:r w:rsidR="006D49DD" w:rsidRPr="00170780">
              <w:rPr>
                <w:sz w:val="28"/>
                <w:szCs w:val="28"/>
              </w:rPr>
              <w:t xml:space="preserve">ониторинг </w:t>
            </w:r>
            <w:r>
              <w:rPr>
                <w:sz w:val="28"/>
                <w:szCs w:val="28"/>
              </w:rPr>
              <w:t xml:space="preserve">рационального использования </w:t>
            </w:r>
            <w:r w:rsidR="006D49DD" w:rsidRPr="00170780">
              <w:rPr>
                <w:sz w:val="28"/>
                <w:szCs w:val="28"/>
              </w:rPr>
              <w:t xml:space="preserve"> лекарственных средств</w:t>
            </w:r>
            <w:r w:rsidR="006A7392" w:rsidRPr="00170780">
              <w:rPr>
                <w:sz w:val="28"/>
                <w:szCs w:val="28"/>
              </w:rPr>
              <w:t>.</w:t>
            </w:r>
            <w:r>
              <w:rPr>
                <w:sz w:val="28"/>
                <w:szCs w:val="28"/>
              </w:rPr>
              <w:t xml:space="preserve"> Анализ потребления и рациональности использования финансовых затрат</w:t>
            </w:r>
            <w:r w:rsidR="00963F6F">
              <w:rPr>
                <w:sz w:val="28"/>
                <w:szCs w:val="28"/>
              </w:rPr>
              <w:t xml:space="preserve"> на лекарственные средства.</w:t>
            </w:r>
          </w:p>
        </w:tc>
        <w:tc>
          <w:tcPr>
            <w:tcW w:w="5527" w:type="dxa"/>
            <w:tcBorders>
              <w:top w:val="single" w:sz="4" w:space="0" w:color="000000"/>
              <w:left w:val="single" w:sz="4" w:space="0" w:color="000000"/>
              <w:bottom w:val="single" w:sz="4" w:space="0" w:color="000000"/>
              <w:right w:val="nil"/>
            </w:tcBorders>
          </w:tcPr>
          <w:p w:rsidR="00D06A23" w:rsidRPr="00170780" w:rsidRDefault="00C81DFD" w:rsidP="002C4BE2">
            <w:pPr>
              <w:rPr>
                <w:sz w:val="28"/>
                <w:szCs w:val="28"/>
                <w:lang w:eastAsia="en-US"/>
              </w:rPr>
            </w:pPr>
            <w:r>
              <w:rPr>
                <w:sz w:val="28"/>
                <w:szCs w:val="28"/>
              </w:rPr>
              <w:t>Анализ потребления</w:t>
            </w:r>
            <w:r w:rsidR="002C4BE2">
              <w:rPr>
                <w:sz w:val="28"/>
                <w:szCs w:val="28"/>
              </w:rPr>
              <w:t xml:space="preserve"> лекарственных средств с учетом установленной суточной дозы  и фактических данных по количеству использованных лекарственных средств.</w:t>
            </w:r>
            <w:r>
              <w:rPr>
                <w:sz w:val="28"/>
                <w:szCs w:val="28"/>
              </w:rPr>
              <w:t xml:space="preserve"> </w:t>
            </w:r>
            <w:r w:rsidR="002C4BE2">
              <w:rPr>
                <w:sz w:val="28"/>
                <w:szCs w:val="28"/>
              </w:rPr>
              <w:t>К</w:t>
            </w:r>
            <w:r>
              <w:rPr>
                <w:sz w:val="28"/>
                <w:szCs w:val="28"/>
              </w:rPr>
              <w:t>линико-экономический анализ расходования финансовых затрат на лекарственные средства.</w:t>
            </w:r>
          </w:p>
        </w:tc>
        <w:tc>
          <w:tcPr>
            <w:tcW w:w="1134" w:type="dxa"/>
            <w:tcBorders>
              <w:top w:val="single" w:sz="4" w:space="0" w:color="000000"/>
              <w:left w:val="single" w:sz="4" w:space="0" w:color="000000"/>
              <w:bottom w:val="single" w:sz="4" w:space="0" w:color="000000"/>
              <w:right w:val="single" w:sz="4" w:space="0" w:color="000000"/>
            </w:tcBorders>
            <w:hideMark/>
          </w:tcPr>
          <w:p w:rsidR="003158C6" w:rsidRPr="00170780" w:rsidRDefault="00B3472D" w:rsidP="003158C6">
            <w:pPr>
              <w:pStyle w:val="21"/>
              <w:tabs>
                <w:tab w:val="left" w:pos="4711"/>
              </w:tabs>
              <w:spacing w:after="0" w:line="240" w:lineRule="auto"/>
              <w:ind w:left="0"/>
              <w:jc w:val="center"/>
              <w:rPr>
                <w:rFonts w:eastAsia="Calibri"/>
                <w:sz w:val="28"/>
                <w:szCs w:val="28"/>
                <w:lang w:eastAsia="en-US"/>
              </w:rPr>
            </w:pPr>
            <w:r>
              <w:rPr>
                <w:rFonts w:eastAsia="Calibri"/>
                <w:sz w:val="28"/>
                <w:szCs w:val="28"/>
                <w:lang w:eastAsia="en-US"/>
              </w:rPr>
              <w:t>4</w:t>
            </w:r>
          </w:p>
        </w:tc>
      </w:tr>
      <w:tr w:rsidR="00AC235E" w:rsidRPr="00170780" w:rsidTr="00CC60D7">
        <w:trPr>
          <w:trHeight w:val="195"/>
        </w:trPr>
        <w:tc>
          <w:tcPr>
            <w:tcW w:w="710" w:type="dxa"/>
            <w:tcBorders>
              <w:top w:val="single" w:sz="4" w:space="0" w:color="000000"/>
              <w:left w:val="single" w:sz="4" w:space="0" w:color="000000"/>
              <w:bottom w:val="single" w:sz="4" w:space="0" w:color="000000"/>
              <w:right w:val="nil"/>
            </w:tcBorders>
            <w:shd w:val="clear" w:color="auto" w:fill="BFBFBF" w:themeFill="background1" w:themeFillShade="BF"/>
          </w:tcPr>
          <w:p w:rsidR="00AC235E" w:rsidRPr="00170780" w:rsidRDefault="00AC235E">
            <w:pPr>
              <w:pStyle w:val="a3"/>
              <w:tabs>
                <w:tab w:val="center" w:pos="142"/>
                <w:tab w:val="center" w:pos="10206"/>
              </w:tabs>
              <w:snapToGrid w:val="0"/>
              <w:spacing w:after="0" w:line="276" w:lineRule="auto"/>
              <w:rPr>
                <w:b/>
                <w:sz w:val="28"/>
                <w:szCs w:val="28"/>
                <w:lang w:eastAsia="en-US"/>
              </w:rPr>
            </w:pPr>
          </w:p>
        </w:tc>
        <w:tc>
          <w:tcPr>
            <w:tcW w:w="2552" w:type="dxa"/>
            <w:tcBorders>
              <w:top w:val="single" w:sz="4" w:space="0" w:color="000000"/>
              <w:left w:val="single" w:sz="4" w:space="0" w:color="000000"/>
              <w:bottom w:val="single" w:sz="4" w:space="0" w:color="000000"/>
              <w:right w:val="nil"/>
            </w:tcBorders>
            <w:shd w:val="clear" w:color="auto" w:fill="BFBFBF" w:themeFill="background1" w:themeFillShade="BF"/>
            <w:hideMark/>
          </w:tcPr>
          <w:p w:rsidR="00AC235E" w:rsidRPr="00170780" w:rsidRDefault="00CC60D7" w:rsidP="003158C6">
            <w:pPr>
              <w:snapToGrid w:val="0"/>
              <w:spacing w:line="276" w:lineRule="auto"/>
              <w:rPr>
                <w:b/>
                <w:sz w:val="28"/>
                <w:szCs w:val="28"/>
                <w:lang w:eastAsia="en-US"/>
              </w:rPr>
            </w:pPr>
            <w:r>
              <w:rPr>
                <w:b/>
                <w:sz w:val="28"/>
                <w:szCs w:val="28"/>
                <w:lang w:eastAsia="en-US"/>
              </w:rPr>
              <w:t>Итого:</w:t>
            </w:r>
          </w:p>
        </w:tc>
        <w:tc>
          <w:tcPr>
            <w:tcW w:w="5527" w:type="dxa"/>
            <w:tcBorders>
              <w:top w:val="single" w:sz="4" w:space="0" w:color="000000"/>
              <w:left w:val="single" w:sz="4" w:space="0" w:color="000000"/>
              <w:bottom w:val="single" w:sz="4" w:space="0" w:color="000000"/>
              <w:right w:val="nil"/>
            </w:tcBorders>
            <w:shd w:val="clear" w:color="auto" w:fill="BFBFBF" w:themeFill="background1" w:themeFillShade="BF"/>
          </w:tcPr>
          <w:p w:rsidR="00AC235E" w:rsidRPr="00170780" w:rsidRDefault="00AC235E" w:rsidP="003158C6">
            <w:pPr>
              <w:pStyle w:val="a3"/>
              <w:tabs>
                <w:tab w:val="center" w:pos="142"/>
                <w:tab w:val="center" w:pos="10206"/>
              </w:tabs>
              <w:snapToGrid w:val="0"/>
              <w:spacing w:after="0" w:line="276" w:lineRule="auto"/>
              <w:rPr>
                <w:b/>
                <w:sz w:val="28"/>
                <w:szCs w:val="28"/>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rsidR="00AC235E" w:rsidRPr="00170780" w:rsidRDefault="00EB7C82" w:rsidP="00B3472D">
            <w:pPr>
              <w:spacing w:line="276" w:lineRule="auto"/>
              <w:jc w:val="center"/>
              <w:rPr>
                <w:b/>
                <w:sz w:val="28"/>
                <w:szCs w:val="28"/>
                <w:lang w:eastAsia="en-US"/>
              </w:rPr>
            </w:pPr>
            <w:r>
              <w:rPr>
                <w:b/>
                <w:sz w:val="28"/>
                <w:szCs w:val="28"/>
                <w:lang w:eastAsia="en-US"/>
              </w:rPr>
              <w:t>19</w:t>
            </w:r>
          </w:p>
        </w:tc>
      </w:tr>
    </w:tbl>
    <w:p w:rsidR="000F4421" w:rsidRPr="00170780" w:rsidRDefault="001E0259" w:rsidP="00ED7803">
      <w:pPr>
        <w:pStyle w:val="21"/>
        <w:numPr>
          <w:ilvl w:val="0"/>
          <w:numId w:val="30"/>
        </w:numPr>
        <w:tabs>
          <w:tab w:val="left" w:pos="4711"/>
        </w:tabs>
        <w:spacing w:after="0" w:line="240" w:lineRule="auto"/>
        <w:rPr>
          <w:b/>
          <w:bCs/>
          <w:sz w:val="28"/>
          <w:szCs w:val="28"/>
        </w:rPr>
      </w:pPr>
      <w:r w:rsidRPr="00170780">
        <w:rPr>
          <w:b/>
          <w:bCs/>
          <w:sz w:val="28"/>
          <w:szCs w:val="28"/>
        </w:rPr>
        <w:t xml:space="preserve"> </w:t>
      </w:r>
      <w:r w:rsidR="000F4421" w:rsidRPr="00170780">
        <w:rPr>
          <w:b/>
          <w:bCs/>
          <w:sz w:val="28"/>
          <w:szCs w:val="28"/>
        </w:rPr>
        <w:t>Тематический план семинаров</w:t>
      </w:r>
    </w:p>
    <w:p w:rsidR="003158C6" w:rsidRPr="00170780" w:rsidRDefault="003158C6" w:rsidP="00646DA9">
      <w:pPr>
        <w:pStyle w:val="21"/>
        <w:tabs>
          <w:tab w:val="left" w:pos="4711"/>
        </w:tabs>
        <w:spacing w:after="0" w:line="240" w:lineRule="auto"/>
        <w:ind w:left="0"/>
        <w:jc w:val="center"/>
        <w:rPr>
          <w:b/>
          <w:bCs/>
          <w:sz w:val="28"/>
          <w:szCs w:val="28"/>
        </w:rPr>
      </w:pPr>
    </w:p>
    <w:tbl>
      <w:tblPr>
        <w:tblW w:w="9923" w:type="dxa"/>
        <w:tblLayout w:type="fixed"/>
        <w:tblLook w:val="04A0" w:firstRow="1" w:lastRow="0" w:firstColumn="1" w:lastColumn="0" w:noHBand="0" w:noVBand="1"/>
      </w:tblPr>
      <w:tblGrid>
        <w:gridCol w:w="710"/>
        <w:gridCol w:w="2552"/>
        <w:gridCol w:w="5386"/>
        <w:gridCol w:w="1275"/>
      </w:tblGrid>
      <w:tr w:rsidR="003158C6" w:rsidRPr="00170780" w:rsidTr="00C7635C">
        <w:tc>
          <w:tcPr>
            <w:tcW w:w="710" w:type="dxa"/>
            <w:tcBorders>
              <w:top w:val="single" w:sz="4" w:space="0" w:color="000000"/>
              <w:left w:val="single" w:sz="4" w:space="0" w:color="000000"/>
              <w:bottom w:val="single" w:sz="4" w:space="0" w:color="000000"/>
              <w:right w:val="nil"/>
            </w:tcBorders>
            <w:hideMark/>
          </w:tcPr>
          <w:p w:rsidR="003158C6" w:rsidRPr="00170780" w:rsidRDefault="003158C6" w:rsidP="003158C6">
            <w:pPr>
              <w:pStyle w:val="a3"/>
              <w:tabs>
                <w:tab w:val="center" w:pos="142"/>
                <w:tab w:val="center" w:pos="10206"/>
              </w:tabs>
              <w:spacing w:after="0" w:line="276" w:lineRule="auto"/>
              <w:rPr>
                <w:b/>
                <w:sz w:val="28"/>
                <w:szCs w:val="28"/>
                <w:lang w:eastAsia="en-US"/>
              </w:rPr>
            </w:pPr>
            <w:r w:rsidRPr="00170780">
              <w:rPr>
                <w:b/>
                <w:sz w:val="28"/>
                <w:szCs w:val="28"/>
                <w:lang w:eastAsia="en-US"/>
              </w:rPr>
              <w:t>№</w:t>
            </w:r>
          </w:p>
          <w:p w:rsidR="003158C6" w:rsidRPr="00170780" w:rsidRDefault="003158C6" w:rsidP="003158C6">
            <w:pPr>
              <w:pStyle w:val="a3"/>
              <w:tabs>
                <w:tab w:val="center" w:pos="142"/>
                <w:tab w:val="center" w:pos="10206"/>
              </w:tabs>
              <w:spacing w:after="0" w:line="276" w:lineRule="auto"/>
              <w:rPr>
                <w:b/>
                <w:sz w:val="28"/>
                <w:szCs w:val="28"/>
                <w:lang w:eastAsia="en-US"/>
              </w:rPr>
            </w:pPr>
            <w:r w:rsidRPr="00170780">
              <w:rPr>
                <w:b/>
                <w:sz w:val="28"/>
                <w:szCs w:val="28"/>
                <w:lang w:eastAsia="en-US"/>
              </w:rPr>
              <w:t>п/п</w:t>
            </w:r>
          </w:p>
        </w:tc>
        <w:tc>
          <w:tcPr>
            <w:tcW w:w="2552" w:type="dxa"/>
            <w:tcBorders>
              <w:top w:val="single" w:sz="4" w:space="0" w:color="000000"/>
              <w:left w:val="single" w:sz="4" w:space="0" w:color="000000"/>
              <w:bottom w:val="single" w:sz="4" w:space="0" w:color="000000"/>
              <w:right w:val="nil"/>
            </w:tcBorders>
            <w:hideMark/>
          </w:tcPr>
          <w:p w:rsidR="003158C6" w:rsidRPr="00170780" w:rsidRDefault="003158C6" w:rsidP="003158C6">
            <w:pPr>
              <w:pStyle w:val="a3"/>
              <w:tabs>
                <w:tab w:val="center" w:pos="142"/>
                <w:tab w:val="center" w:pos="10206"/>
              </w:tabs>
              <w:spacing w:after="0" w:line="276" w:lineRule="auto"/>
              <w:rPr>
                <w:sz w:val="28"/>
                <w:szCs w:val="28"/>
                <w:lang w:eastAsia="en-US"/>
              </w:rPr>
            </w:pPr>
            <w:r w:rsidRPr="00170780">
              <w:rPr>
                <w:b/>
                <w:sz w:val="28"/>
                <w:szCs w:val="28"/>
                <w:lang w:eastAsia="en-US"/>
              </w:rPr>
              <w:t xml:space="preserve">Наименование тем </w:t>
            </w:r>
            <w:r w:rsidRPr="00170780">
              <w:rPr>
                <w:b/>
                <w:bCs/>
                <w:sz w:val="28"/>
                <w:szCs w:val="28"/>
                <w:lang w:eastAsia="en-US"/>
              </w:rPr>
              <w:t>практических</w:t>
            </w:r>
            <w:r w:rsidRPr="00170780">
              <w:rPr>
                <w:b/>
                <w:sz w:val="28"/>
                <w:szCs w:val="28"/>
                <w:lang w:eastAsia="en-US"/>
              </w:rPr>
              <w:t xml:space="preserve"> занятий</w:t>
            </w:r>
          </w:p>
        </w:tc>
        <w:tc>
          <w:tcPr>
            <w:tcW w:w="5386" w:type="dxa"/>
            <w:tcBorders>
              <w:top w:val="single" w:sz="4" w:space="0" w:color="000000"/>
              <w:left w:val="single" w:sz="4" w:space="0" w:color="000000"/>
              <w:bottom w:val="single" w:sz="4" w:space="0" w:color="000000"/>
              <w:right w:val="nil"/>
            </w:tcBorders>
          </w:tcPr>
          <w:p w:rsidR="003158C6" w:rsidRPr="00170780" w:rsidRDefault="003158C6" w:rsidP="003158C6">
            <w:pPr>
              <w:pStyle w:val="a3"/>
              <w:tabs>
                <w:tab w:val="center" w:pos="142"/>
                <w:tab w:val="center" w:pos="10206"/>
              </w:tabs>
              <w:spacing w:after="0" w:line="276" w:lineRule="auto"/>
              <w:rPr>
                <w:b/>
                <w:sz w:val="28"/>
                <w:szCs w:val="28"/>
                <w:lang w:eastAsia="en-US"/>
              </w:rPr>
            </w:pPr>
            <w:r w:rsidRPr="00170780">
              <w:rPr>
                <w:b/>
                <w:sz w:val="28"/>
                <w:szCs w:val="28"/>
                <w:lang w:eastAsia="en-US"/>
              </w:rPr>
              <w:t>Краткое содержание</w:t>
            </w:r>
          </w:p>
          <w:p w:rsidR="003158C6" w:rsidRPr="00170780" w:rsidRDefault="003158C6" w:rsidP="003158C6">
            <w:pPr>
              <w:pStyle w:val="a3"/>
              <w:tabs>
                <w:tab w:val="center" w:pos="142"/>
                <w:tab w:val="center" w:pos="10206"/>
              </w:tabs>
              <w:spacing w:after="0" w:line="276" w:lineRule="auto"/>
              <w:rPr>
                <w:b/>
                <w:sz w:val="28"/>
                <w:szCs w:val="28"/>
                <w:lang w:eastAsia="en-US"/>
              </w:rPr>
            </w:pPr>
          </w:p>
        </w:tc>
        <w:tc>
          <w:tcPr>
            <w:tcW w:w="1275" w:type="dxa"/>
            <w:tcBorders>
              <w:top w:val="single" w:sz="4" w:space="0" w:color="000000"/>
              <w:left w:val="single" w:sz="4" w:space="0" w:color="000000"/>
              <w:bottom w:val="single" w:sz="4" w:space="0" w:color="000000"/>
              <w:right w:val="single" w:sz="4" w:space="0" w:color="000000"/>
            </w:tcBorders>
            <w:hideMark/>
          </w:tcPr>
          <w:p w:rsidR="003158C6" w:rsidRPr="00170780" w:rsidRDefault="003158C6" w:rsidP="003158C6">
            <w:pPr>
              <w:pStyle w:val="a3"/>
              <w:tabs>
                <w:tab w:val="center" w:pos="142"/>
                <w:tab w:val="center" w:pos="10206"/>
              </w:tabs>
              <w:spacing w:after="0" w:line="276" w:lineRule="auto"/>
              <w:rPr>
                <w:b/>
                <w:sz w:val="28"/>
                <w:szCs w:val="28"/>
                <w:lang w:eastAsia="en-US"/>
              </w:rPr>
            </w:pPr>
            <w:r w:rsidRPr="00170780">
              <w:rPr>
                <w:b/>
                <w:sz w:val="28"/>
                <w:szCs w:val="28"/>
                <w:lang w:eastAsia="en-US"/>
              </w:rPr>
              <w:t>Объем часов</w:t>
            </w:r>
          </w:p>
        </w:tc>
      </w:tr>
      <w:tr w:rsidR="001E0259" w:rsidRPr="00170780" w:rsidTr="00C7635C">
        <w:tc>
          <w:tcPr>
            <w:tcW w:w="710" w:type="dxa"/>
            <w:tcBorders>
              <w:top w:val="single" w:sz="4" w:space="0" w:color="000000"/>
              <w:left w:val="single" w:sz="4" w:space="0" w:color="000000"/>
              <w:bottom w:val="single" w:sz="4" w:space="0" w:color="000000"/>
              <w:right w:val="nil"/>
            </w:tcBorders>
            <w:hideMark/>
          </w:tcPr>
          <w:p w:rsidR="001E0259" w:rsidRPr="00170780" w:rsidRDefault="001E0259" w:rsidP="00C7635C">
            <w:pPr>
              <w:pStyle w:val="a3"/>
              <w:tabs>
                <w:tab w:val="center" w:pos="142"/>
                <w:tab w:val="center" w:pos="10206"/>
              </w:tabs>
              <w:snapToGrid w:val="0"/>
              <w:spacing w:after="0" w:line="276" w:lineRule="auto"/>
              <w:jc w:val="center"/>
              <w:rPr>
                <w:sz w:val="28"/>
                <w:szCs w:val="28"/>
                <w:lang w:eastAsia="en-US"/>
              </w:rPr>
            </w:pPr>
            <w:r w:rsidRPr="00170780">
              <w:rPr>
                <w:sz w:val="28"/>
                <w:szCs w:val="28"/>
                <w:lang w:eastAsia="en-US"/>
              </w:rPr>
              <w:t>1</w:t>
            </w:r>
          </w:p>
        </w:tc>
        <w:tc>
          <w:tcPr>
            <w:tcW w:w="2552" w:type="dxa"/>
            <w:tcBorders>
              <w:top w:val="single" w:sz="4" w:space="0" w:color="000000"/>
              <w:left w:val="single" w:sz="4" w:space="0" w:color="000000"/>
              <w:bottom w:val="single" w:sz="4" w:space="0" w:color="000000"/>
              <w:right w:val="nil"/>
            </w:tcBorders>
            <w:hideMark/>
          </w:tcPr>
          <w:p w:rsidR="00EB7C82" w:rsidRDefault="005B37CE" w:rsidP="00963F6F">
            <w:pPr>
              <w:jc w:val="both"/>
              <w:rPr>
                <w:sz w:val="28"/>
                <w:szCs w:val="28"/>
              </w:rPr>
            </w:pPr>
            <w:r w:rsidRPr="00170780">
              <w:rPr>
                <w:bCs/>
                <w:sz w:val="28"/>
                <w:szCs w:val="28"/>
                <w:lang w:eastAsia="en-US"/>
              </w:rPr>
              <w:t xml:space="preserve">Политика </w:t>
            </w:r>
            <w:r w:rsidR="00963F6F">
              <w:rPr>
                <w:bCs/>
                <w:sz w:val="28"/>
                <w:szCs w:val="28"/>
                <w:lang w:eastAsia="en-US"/>
              </w:rPr>
              <w:t xml:space="preserve">надлежащего </w:t>
            </w:r>
            <w:r w:rsidRPr="00170780">
              <w:rPr>
                <w:bCs/>
                <w:sz w:val="28"/>
                <w:szCs w:val="28"/>
                <w:lang w:eastAsia="en-US"/>
              </w:rPr>
              <w:t>использования лекарственных средств в организациях</w:t>
            </w:r>
            <w:r w:rsidR="00963F6F">
              <w:rPr>
                <w:bCs/>
                <w:sz w:val="28"/>
                <w:szCs w:val="28"/>
                <w:lang w:eastAsia="en-US"/>
              </w:rPr>
              <w:t xml:space="preserve"> здравоохранения.</w:t>
            </w:r>
            <w:r w:rsidR="00EB7C82">
              <w:rPr>
                <w:sz w:val="28"/>
                <w:szCs w:val="28"/>
              </w:rPr>
              <w:t xml:space="preserve"> </w:t>
            </w:r>
          </w:p>
          <w:p w:rsidR="00EB7C82" w:rsidRDefault="00EB7C82" w:rsidP="00963F6F">
            <w:pPr>
              <w:jc w:val="both"/>
              <w:rPr>
                <w:sz w:val="28"/>
                <w:szCs w:val="28"/>
              </w:rPr>
            </w:pPr>
          </w:p>
          <w:p w:rsidR="001E0259" w:rsidRPr="00170780" w:rsidRDefault="00EB7C82" w:rsidP="00963F6F">
            <w:pPr>
              <w:jc w:val="both"/>
              <w:rPr>
                <w:bCs/>
                <w:sz w:val="28"/>
                <w:szCs w:val="28"/>
                <w:lang w:eastAsia="en-US"/>
              </w:rPr>
            </w:pPr>
            <w:r>
              <w:rPr>
                <w:sz w:val="28"/>
                <w:szCs w:val="28"/>
              </w:rPr>
              <w:t>Этическое п</w:t>
            </w:r>
            <w:r w:rsidRPr="00170780">
              <w:rPr>
                <w:sz w:val="28"/>
                <w:szCs w:val="28"/>
              </w:rPr>
              <w:t>р</w:t>
            </w:r>
            <w:r>
              <w:rPr>
                <w:sz w:val="28"/>
                <w:szCs w:val="28"/>
              </w:rPr>
              <w:t>одвижение лекарственных средств.</w:t>
            </w:r>
          </w:p>
        </w:tc>
        <w:tc>
          <w:tcPr>
            <w:tcW w:w="5386" w:type="dxa"/>
            <w:tcBorders>
              <w:top w:val="single" w:sz="4" w:space="0" w:color="000000"/>
              <w:left w:val="single" w:sz="4" w:space="0" w:color="000000"/>
              <w:bottom w:val="single" w:sz="4" w:space="0" w:color="000000"/>
              <w:right w:val="nil"/>
            </w:tcBorders>
            <w:hideMark/>
          </w:tcPr>
          <w:p w:rsidR="00EB7C82" w:rsidRDefault="00B37054" w:rsidP="00C7635C">
            <w:pPr>
              <w:jc w:val="both"/>
              <w:rPr>
                <w:sz w:val="28"/>
                <w:szCs w:val="28"/>
                <w:lang w:eastAsia="en-US"/>
              </w:rPr>
            </w:pPr>
            <w:r>
              <w:rPr>
                <w:sz w:val="28"/>
                <w:szCs w:val="28"/>
                <w:lang w:eastAsia="en-US"/>
              </w:rPr>
              <w:lastRenderedPageBreak/>
              <w:t>В</w:t>
            </w:r>
            <w:r w:rsidR="00904A82" w:rsidRPr="00170780">
              <w:rPr>
                <w:sz w:val="28"/>
                <w:szCs w:val="28"/>
                <w:lang w:eastAsia="en-US"/>
              </w:rPr>
              <w:t>недрени</w:t>
            </w:r>
            <w:r>
              <w:rPr>
                <w:sz w:val="28"/>
                <w:szCs w:val="28"/>
                <w:lang w:eastAsia="en-US"/>
              </w:rPr>
              <w:t>е</w:t>
            </w:r>
            <w:r w:rsidR="00904A82" w:rsidRPr="00170780">
              <w:rPr>
                <w:sz w:val="28"/>
                <w:szCs w:val="28"/>
                <w:lang w:eastAsia="en-US"/>
              </w:rPr>
              <w:t xml:space="preserve"> политик</w:t>
            </w:r>
            <w:r w:rsidR="005B37CE" w:rsidRPr="00170780">
              <w:rPr>
                <w:sz w:val="28"/>
                <w:szCs w:val="28"/>
                <w:lang w:eastAsia="en-US"/>
              </w:rPr>
              <w:t>и</w:t>
            </w:r>
            <w:r w:rsidR="00904A82" w:rsidRPr="00170780">
              <w:rPr>
                <w:sz w:val="28"/>
                <w:szCs w:val="28"/>
                <w:lang w:eastAsia="en-US"/>
              </w:rPr>
              <w:t xml:space="preserve"> </w:t>
            </w:r>
            <w:r>
              <w:rPr>
                <w:sz w:val="28"/>
                <w:szCs w:val="28"/>
                <w:lang w:eastAsia="en-US"/>
              </w:rPr>
              <w:t xml:space="preserve">надлежащего </w:t>
            </w:r>
            <w:r w:rsidR="00904A82" w:rsidRPr="00170780">
              <w:rPr>
                <w:sz w:val="28"/>
                <w:szCs w:val="28"/>
                <w:lang w:eastAsia="en-US"/>
              </w:rPr>
              <w:t xml:space="preserve">использования </w:t>
            </w:r>
            <w:r w:rsidR="005B37CE" w:rsidRPr="00170780">
              <w:rPr>
                <w:sz w:val="28"/>
                <w:szCs w:val="28"/>
                <w:lang w:eastAsia="en-US"/>
              </w:rPr>
              <w:t>лекарственных средств в организации</w:t>
            </w:r>
            <w:r>
              <w:rPr>
                <w:sz w:val="28"/>
                <w:szCs w:val="28"/>
                <w:lang w:eastAsia="en-US"/>
              </w:rPr>
              <w:t xml:space="preserve"> здравоохранения</w:t>
            </w:r>
            <w:r w:rsidR="005B4160" w:rsidRPr="00170780">
              <w:rPr>
                <w:sz w:val="28"/>
                <w:szCs w:val="28"/>
                <w:lang w:eastAsia="en-US"/>
              </w:rPr>
              <w:t>.</w:t>
            </w:r>
            <w:r w:rsidR="00EB7C82" w:rsidRPr="00170780">
              <w:rPr>
                <w:sz w:val="28"/>
                <w:szCs w:val="28"/>
                <w:lang w:eastAsia="en-US"/>
              </w:rPr>
              <w:t xml:space="preserve"> </w:t>
            </w:r>
          </w:p>
          <w:p w:rsidR="007B3BE2" w:rsidRPr="00F1403C" w:rsidRDefault="007B3BE2" w:rsidP="007B3BE2">
            <w:pPr>
              <w:jc w:val="both"/>
              <w:rPr>
                <w:sz w:val="28"/>
                <w:szCs w:val="28"/>
              </w:rPr>
            </w:pPr>
            <w:r w:rsidRPr="00F1403C">
              <w:rPr>
                <w:sz w:val="28"/>
                <w:szCs w:val="28"/>
              </w:rPr>
              <w:t xml:space="preserve">В медицинской практике особого внимания требует вопрос организации эффективной системы управления использованием лекарственными </w:t>
            </w:r>
            <w:r w:rsidRPr="00F1403C">
              <w:rPr>
                <w:sz w:val="28"/>
                <w:szCs w:val="28"/>
              </w:rPr>
              <w:lastRenderedPageBreak/>
              <w:t xml:space="preserve">средствами на всех этапах  их обращения для обеспечения эффективного, безопасного, качественного лечения пациента. </w:t>
            </w:r>
          </w:p>
          <w:p w:rsidR="007B3BE2" w:rsidRPr="00F1403C" w:rsidRDefault="007B3BE2" w:rsidP="007B3BE2">
            <w:pPr>
              <w:ind w:firstLine="567"/>
              <w:jc w:val="both"/>
              <w:rPr>
                <w:strike/>
                <w:sz w:val="28"/>
                <w:szCs w:val="28"/>
              </w:rPr>
            </w:pPr>
            <w:r w:rsidRPr="00F1403C">
              <w:rPr>
                <w:sz w:val="28"/>
                <w:szCs w:val="28"/>
              </w:rPr>
              <w:t xml:space="preserve">Использование </w:t>
            </w:r>
            <w:r>
              <w:rPr>
                <w:sz w:val="28"/>
                <w:szCs w:val="28"/>
              </w:rPr>
              <w:t xml:space="preserve">лекарственных средств </w:t>
            </w:r>
            <w:r w:rsidRPr="00F1403C">
              <w:rPr>
                <w:sz w:val="28"/>
                <w:szCs w:val="28"/>
              </w:rPr>
              <w:t>в организациях</w:t>
            </w:r>
            <w:r>
              <w:rPr>
                <w:sz w:val="28"/>
                <w:szCs w:val="28"/>
              </w:rPr>
              <w:t xml:space="preserve"> здравоохранения</w:t>
            </w:r>
            <w:r w:rsidRPr="00F1403C">
              <w:rPr>
                <w:sz w:val="28"/>
                <w:szCs w:val="28"/>
              </w:rPr>
              <w:t xml:space="preserve"> осуществляется в соответствии с законодательством Республики Казахстан в сфере обращения лекарственных средств</w:t>
            </w:r>
            <w:r>
              <w:rPr>
                <w:sz w:val="28"/>
                <w:szCs w:val="28"/>
              </w:rPr>
              <w:t xml:space="preserve"> и медицинских изделий</w:t>
            </w:r>
            <w:r w:rsidRPr="00F1403C">
              <w:rPr>
                <w:sz w:val="28"/>
                <w:szCs w:val="28"/>
              </w:rPr>
              <w:t>, организовано в соответствии с потребностями пациентов.</w:t>
            </w:r>
          </w:p>
          <w:p w:rsidR="0032307A" w:rsidRDefault="007B3BE2" w:rsidP="007B3BE2">
            <w:pPr>
              <w:jc w:val="both"/>
              <w:rPr>
                <w:sz w:val="28"/>
                <w:szCs w:val="28"/>
                <w:lang w:eastAsia="en-US"/>
              </w:rPr>
            </w:pPr>
            <w:r w:rsidRPr="00F1403C">
              <w:rPr>
                <w:sz w:val="28"/>
                <w:szCs w:val="28"/>
              </w:rPr>
              <w:t xml:space="preserve">Применение медикаментов, как важный элемент лечения пациента, должно быть организовано предельно эффективно и результативно. Управление </w:t>
            </w:r>
            <w:r>
              <w:rPr>
                <w:sz w:val="28"/>
                <w:szCs w:val="28"/>
              </w:rPr>
              <w:t>использованием лекарственных средств</w:t>
            </w:r>
            <w:r w:rsidRPr="00F1403C">
              <w:rPr>
                <w:sz w:val="28"/>
                <w:szCs w:val="28"/>
              </w:rPr>
              <w:t xml:space="preserve"> ответственность не только фармацевтических работников и клинических фармакологов, но и менеджеров и всего медицинского персонала.</w:t>
            </w:r>
          </w:p>
          <w:p w:rsidR="0032307A" w:rsidRDefault="0032307A" w:rsidP="0032307A">
            <w:pPr>
              <w:jc w:val="both"/>
              <w:rPr>
                <w:sz w:val="28"/>
                <w:szCs w:val="28"/>
                <w:lang w:eastAsia="en-US"/>
              </w:rPr>
            </w:pPr>
            <w:r>
              <w:rPr>
                <w:sz w:val="28"/>
                <w:szCs w:val="28"/>
                <w:lang w:eastAsia="en-US"/>
              </w:rPr>
              <w:t>Этические критерии ВОЗ продвижения лекарств</w:t>
            </w:r>
            <w:r w:rsidR="0034569B">
              <w:rPr>
                <w:sz w:val="28"/>
                <w:szCs w:val="28"/>
                <w:lang w:eastAsia="en-US"/>
              </w:rPr>
              <w:t>енных средств</w:t>
            </w:r>
            <w:r>
              <w:rPr>
                <w:sz w:val="28"/>
                <w:szCs w:val="28"/>
                <w:lang w:eastAsia="en-US"/>
              </w:rPr>
              <w:t xml:space="preserve"> на рынок. </w:t>
            </w:r>
          </w:p>
          <w:p w:rsidR="001E0259" w:rsidRPr="00170780" w:rsidRDefault="0032307A" w:rsidP="0032307A">
            <w:pPr>
              <w:jc w:val="both"/>
              <w:rPr>
                <w:sz w:val="28"/>
                <w:szCs w:val="28"/>
                <w:lang w:eastAsia="en-US"/>
              </w:rPr>
            </w:pPr>
            <w:r>
              <w:rPr>
                <w:sz w:val="28"/>
                <w:szCs w:val="28"/>
                <w:lang w:eastAsia="en-US"/>
              </w:rPr>
              <w:t>Порядок э</w:t>
            </w:r>
            <w:r w:rsidR="00B37054">
              <w:rPr>
                <w:sz w:val="28"/>
                <w:szCs w:val="28"/>
                <w:lang w:eastAsia="en-US"/>
              </w:rPr>
              <w:t>тическо</w:t>
            </w:r>
            <w:r>
              <w:rPr>
                <w:sz w:val="28"/>
                <w:szCs w:val="28"/>
                <w:lang w:eastAsia="en-US"/>
              </w:rPr>
              <w:t>го</w:t>
            </w:r>
            <w:r w:rsidR="00B37054">
              <w:rPr>
                <w:sz w:val="28"/>
                <w:szCs w:val="28"/>
                <w:lang w:eastAsia="en-US"/>
              </w:rPr>
              <w:t xml:space="preserve"> про</w:t>
            </w:r>
            <w:r w:rsidR="00EB7C82" w:rsidRPr="00170780">
              <w:rPr>
                <w:sz w:val="28"/>
                <w:szCs w:val="28"/>
                <w:lang w:eastAsia="en-US"/>
              </w:rPr>
              <w:t>движени</w:t>
            </w:r>
            <w:r>
              <w:rPr>
                <w:sz w:val="28"/>
                <w:szCs w:val="28"/>
                <w:lang w:eastAsia="en-US"/>
              </w:rPr>
              <w:t>я</w:t>
            </w:r>
            <w:r w:rsidR="00EB7C82" w:rsidRPr="00170780">
              <w:rPr>
                <w:sz w:val="28"/>
                <w:szCs w:val="28"/>
                <w:lang w:eastAsia="en-US"/>
              </w:rPr>
              <w:t xml:space="preserve"> лекарств</w:t>
            </w:r>
            <w:r w:rsidR="00B37054">
              <w:rPr>
                <w:sz w:val="28"/>
                <w:szCs w:val="28"/>
                <w:lang w:eastAsia="en-US"/>
              </w:rPr>
              <w:t>енных средств и медицинских изделий</w:t>
            </w:r>
            <w:r>
              <w:rPr>
                <w:sz w:val="28"/>
                <w:szCs w:val="28"/>
                <w:lang w:eastAsia="en-US"/>
              </w:rPr>
              <w:t xml:space="preserve"> в Республике Казахстан</w:t>
            </w:r>
            <w:r w:rsidR="00EB7C82" w:rsidRPr="00170780">
              <w:rPr>
                <w:sz w:val="28"/>
                <w:szCs w:val="28"/>
                <w:lang w:eastAsia="en-US"/>
              </w:rPr>
              <w:t>.</w:t>
            </w:r>
          </w:p>
        </w:tc>
        <w:tc>
          <w:tcPr>
            <w:tcW w:w="1275" w:type="dxa"/>
            <w:tcBorders>
              <w:top w:val="single" w:sz="4" w:space="0" w:color="000000"/>
              <w:left w:val="single" w:sz="4" w:space="0" w:color="000000"/>
              <w:bottom w:val="single" w:sz="4" w:space="0" w:color="000000"/>
              <w:right w:val="single" w:sz="4" w:space="0" w:color="000000"/>
            </w:tcBorders>
            <w:hideMark/>
          </w:tcPr>
          <w:p w:rsidR="001E0259" w:rsidRPr="00170780" w:rsidRDefault="00992358" w:rsidP="009B26F7">
            <w:pPr>
              <w:pStyle w:val="21"/>
              <w:tabs>
                <w:tab w:val="left" w:pos="4711"/>
              </w:tabs>
              <w:spacing w:after="0" w:line="240" w:lineRule="auto"/>
              <w:ind w:left="0"/>
              <w:jc w:val="center"/>
              <w:rPr>
                <w:bCs/>
                <w:sz w:val="28"/>
                <w:szCs w:val="28"/>
              </w:rPr>
            </w:pPr>
            <w:r>
              <w:rPr>
                <w:bCs/>
                <w:sz w:val="28"/>
                <w:szCs w:val="28"/>
              </w:rPr>
              <w:lastRenderedPageBreak/>
              <w:t>2</w:t>
            </w:r>
          </w:p>
        </w:tc>
      </w:tr>
      <w:tr w:rsidR="001E0259" w:rsidRPr="00170780" w:rsidTr="00C7635C">
        <w:tc>
          <w:tcPr>
            <w:tcW w:w="710" w:type="dxa"/>
            <w:tcBorders>
              <w:top w:val="single" w:sz="4" w:space="0" w:color="000000"/>
              <w:left w:val="single" w:sz="4" w:space="0" w:color="000000"/>
              <w:bottom w:val="single" w:sz="4" w:space="0" w:color="000000"/>
              <w:right w:val="nil"/>
            </w:tcBorders>
            <w:hideMark/>
          </w:tcPr>
          <w:p w:rsidR="001E0259" w:rsidRPr="00170780" w:rsidRDefault="001E0259" w:rsidP="00C7635C">
            <w:pPr>
              <w:pStyle w:val="a3"/>
              <w:tabs>
                <w:tab w:val="center" w:pos="142"/>
                <w:tab w:val="center" w:pos="10206"/>
              </w:tabs>
              <w:snapToGrid w:val="0"/>
              <w:spacing w:after="0" w:line="276" w:lineRule="auto"/>
              <w:jc w:val="center"/>
              <w:rPr>
                <w:sz w:val="28"/>
                <w:szCs w:val="28"/>
                <w:lang w:eastAsia="en-US"/>
              </w:rPr>
            </w:pPr>
            <w:r w:rsidRPr="00170780">
              <w:rPr>
                <w:sz w:val="28"/>
                <w:szCs w:val="28"/>
                <w:lang w:eastAsia="en-US"/>
              </w:rPr>
              <w:lastRenderedPageBreak/>
              <w:t>2</w:t>
            </w:r>
          </w:p>
        </w:tc>
        <w:tc>
          <w:tcPr>
            <w:tcW w:w="2552" w:type="dxa"/>
            <w:tcBorders>
              <w:top w:val="single" w:sz="4" w:space="0" w:color="000000"/>
              <w:left w:val="single" w:sz="4" w:space="0" w:color="000000"/>
              <w:bottom w:val="single" w:sz="4" w:space="0" w:color="000000"/>
              <w:right w:val="nil"/>
            </w:tcBorders>
            <w:hideMark/>
          </w:tcPr>
          <w:p w:rsidR="001E0259" w:rsidRPr="00170780" w:rsidRDefault="00EB7C82" w:rsidP="00963F6F">
            <w:pPr>
              <w:pStyle w:val="21"/>
              <w:tabs>
                <w:tab w:val="left" w:pos="4711"/>
              </w:tabs>
              <w:spacing w:after="0" w:line="240" w:lineRule="auto"/>
              <w:ind w:left="0"/>
              <w:jc w:val="both"/>
              <w:rPr>
                <w:sz w:val="28"/>
                <w:szCs w:val="28"/>
              </w:rPr>
            </w:pPr>
            <w:r w:rsidRPr="00170780">
              <w:rPr>
                <w:sz w:val="28"/>
                <w:szCs w:val="28"/>
              </w:rPr>
              <w:t xml:space="preserve">Отбор лекарственных средств. Принципы работы формулярной комиссии в </w:t>
            </w:r>
            <w:r>
              <w:rPr>
                <w:sz w:val="28"/>
                <w:szCs w:val="28"/>
              </w:rPr>
              <w:t>организации</w:t>
            </w:r>
            <w:r w:rsidRPr="00170780">
              <w:rPr>
                <w:sz w:val="28"/>
                <w:szCs w:val="28"/>
              </w:rPr>
              <w:t>.</w:t>
            </w:r>
            <w:r>
              <w:rPr>
                <w:sz w:val="28"/>
                <w:szCs w:val="28"/>
              </w:rPr>
              <w:t xml:space="preserve"> Источники доказательной медицины.</w:t>
            </w:r>
          </w:p>
        </w:tc>
        <w:tc>
          <w:tcPr>
            <w:tcW w:w="5386" w:type="dxa"/>
            <w:tcBorders>
              <w:top w:val="single" w:sz="4" w:space="0" w:color="000000"/>
              <w:left w:val="single" w:sz="4" w:space="0" w:color="000000"/>
              <w:bottom w:val="single" w:sz="4" w:space="0" w:color="000000"/>
              <w:right w:val="nil"/>
            </w:tcBorders>
            <w:hideMark/>
          </w:tcPr>
          <w:p w:rsidR="001E0259" w:rsidRDefault="0034569B" w:rsidP="00BF6F1F">
            <w:pPr>
              <w:pStyle w:val="a3"/>
              <w:tabs>
                <w:tab w:val="center" w:pos="142"/>
                <w:tab w:val="center" w:pos="10206"/>
              </w:tabs>
              <w:snapToGrid w:val="0"/>
              <w:spacing w:after="0"/>
              <w:jc w:val="both"/>
              <w:rPr>
                <w:sz w:val="28"/>
                <w:szCs w:val="28"/>
              </w:rPr>
            </w:pPr>
            <w:r w:rsidRPr="00F1403C">
              <w:rPr>
                <w:sz w:val="28"/>
                <w:szCs w:val="28"/>
              </w:rPr>
              <w:t>Отбор лекарственных средств оказывает значительное влияние на качество медицинской помощи и стоимость лечения и является одним из наиболее экономически эффективных вмешательств. По результатам отбора создается лекарственный формуляр организации</w:t>
            </w:r>
            <w:r w:rsidR="000A11B2">
              <w:rPr>
                <w:sz w:val="28"/>
                <w:szCs w:val="28"/>
              </w:rPr>
              <w:t xml:space="preserve"> здравоохранения.</w:t>
            </w:r>
          </w:p>
          <w:p w:rsidR="000A11B2" w:rsidRDefault="00892BB1" w:rsidP="00BF6F1F">
            <w:pPr>
              <w:pStyle w:val="a3"/>
              <w:tabs>
                <w:tab w:val="center" w:pos="142"/>
                <w:tab w:val="center" w:pos="10206"/>
              </w:tabs>
              <w:snapToGrid w:val="0"/>
              <w:spacing w:after="0"/>
              <w:jc w:val="both"/>
              <w:rPr>
                <w:sz w:val="28"/>
                <w:szCs w:val="28"/>
                <w:lang w:eastAsia="en-US"/>
              </w:rPr>
            </w:pPr>
            <w:r>
              <w:rPr>
                <w:sz w:val="28"/>
                <w:szCs w:val="28"/>
                <w:lang w:eastAsia="en-US"/>
              </w:rPr>
              <w:t>Лекарственные формуляры организаций здравоохранения разрабатываются на основе КНФ.</w:t>
            </w:r>
          </w:p>
          <w:p w:rsidR="00BF6F1F" w:rsidRDefault="00BF6F1F" w:rsidP="00BF6F1F">
            <w:pPr>
              <w:jc w:val="both"/>
              <w:rPr>
                <w:sz w:val="28"/>
                <w:szCs w:val="28"/>
              </w:rPr>
            </w:pPr>
            <w:r>
              <w:rPr>
                <w:sz w:val="28"/>
                <w:szCs w:val="28"/>
              </w:rPr>
              <w:t>При этом</w:t>
            </w:r>
            <w:proofErr w:type="gramStart"/>
            <w:r>
              <w:rPr>
                <w:sz w:val="28"/>
                <w:szCs w:val="28"/>
              </w:rPr>
              <w:t>,</w:t>
            </w:r>
            <w:proofErr w:type="gramEnd"/>
            <w:r>
              <w:rPr>
                <w:sz w:val="28"/>
                <w:szCs w:val="28"/>
              </w:rPr>
              <w:t xml:space="preserve"> о</w:t>
            </w:r>
            <w:r w:rsidRPr="00170780">
              <w:rPr>
                <w:sz w:val="28"/>
                <w:szCs w:val="28"/>
              </w:rPr>
              <w:t xml:space="preserve">тбор лекарственных средств в Лекарственные формуляры должен осуществляться на основе анализа потребности, эффективности, безопасности и экономической целесообразности с использованием источников доказательной медицины и международных руководств: </w:t>
            </w:r>
            <w:proofErr w:type="spellStart"/>
            <w:r w:rsidRPr="00170780">
              <w:rPr>
                <w:sz w:val="28"/>
                <w:szCs w:val="28"/>
              </w:rPr>
              <w:lastRenderedPageBreak/>
              <w:t>Кокр</w:t>
            </w:r>
            <w:r>
              <w:rPr>
                <w:sz w:val="28"/>
                <w:szCs w:val="28"/>
              </w:rPr>
              <w:t>ей</w:t>
            </w:r>
            <w:r w:rsidRPr="00170780">
              <w:rPr>
                <w:sz w:val="28"/>
                <w:szCs w:val="28"/>
              </w:rPr>
              <w:t>новская</w:t>
            </w:r>
            <w:proofErr w:type="spellEnd"/>
            <w:r w:rsidRPr="00170780">
              <w:rPr>
                <w:sz w:val="28"/>
                <w:szCs w:val="28"/>
              </w:rPr>
              <w:t xml:space="preserve"> библиотека, Британский национальный формуляр</w:t>
            </w:r>
            <w:r>
              <w:rPr>
                <w:sz w:val="28"/>
                <w:szCs w:val="28"/>
              </w:rPr>
              <w:t xml:space="preserve">, Список основных лекарственных средств ВОЗ, NICE </w:t>
            </w:r>
            <w:r w:rsidRPr="00170780">
              <w:rPr>
                <w:sz w:val="28"/>
                <w:szCs w:val="28"/>
              </w:rPr>
              <w:t xml:space="preserve">и др. </w:t>
            </w:r>
          </w:p>
          <w:p w:rsidR="008A1136" w:rsidRPr="008A1136" w:rsidRDefault="008A1136" w:rsidP="008A1136">
            <w:pPr>
              <w:pStyle w:val="af2"/>
              <w:shd w:val="clear" w:color="auto" w:fill="FFFFFF"/>
              <w:spacing w:before="0" w:beforeAutospacing="0" w:after="0" w:afterAutospacing="0"/>
              <w:textAlignment w:val="baseline"/>
              <w:rPr>
                <w:sz w:val="28"/>
                <w:szCs w:val="28"/>
              </w:rPr>
            </w:pPr>
            <w:r w:rsidRPr="008A1136">
              <w:rPr>
                <w:sz w:val="28"/>
                <w:szCs w:val="28"/>
              </w:rPr>
              <w:t>Основными задачами формулярной комиссии организации здравоохранения являются:</w:t>
            </w:r>
          </w:p>
          <w:p w:rsidR="008A1136" w:rsidRPr="008A1136" w:rsidRDefault="008A1136" w:rsidP="008A1136">
            <w:pPr>
              <w:pStyle w:val="af2"/>
              <w:shd w:val="clear" w:color="auto" w:fill="FFFFFF"/>
              <w:spacing w:before="0" w:beforeAutospacing="0" w:after="0" w:afterAutospacing="0"/>
              <w:textAlignment w:val="baseline"/>
              <w:rPr>
                <w:sz w:val="28"/>
                <w:szCs w:val="28"/>
              </w:rPr>
            </w:pPr>
            <w:r w:rsidRPr="008A1136">
              <w:rPr>
                <w:sz w:val="28"/>
                <w:szCs w:val="28"/>
              </w:rPr>
              <w:t>      1) содействие в обеспечении населения безопасными, эффективными, качественными и доступными лекарственными средствами и медицинскими изделиями;</w:t>
            </w:r>
          </w:p>
          <w:p w:rsidR="008A1136" w:rsidRPr="008A1136" w:rsidRDefault="008A1136" w:rsidP="008A1136">
            <w:pPr>
              <w:pStyle w:val="af2"/>
              <w:shd w:val="clear" w:color="auto" w:fill="FFFFFF"/>
              <w:spacing w:before="0" w:beforeAutospacing="0" w:after="0" w:afterAutospacing="0"/>
              <w:textAlignment w:val="baseline"/>
              <w:rPr>
                <w:sz w:val="28"/>
                <w:szCs w:val="28"/>
              </w:rPr>
            </w:pPr>
            <w:r w:rsidRPr="008A1136">
              <w:rPr>
                <w:sz w:val="28"/>
                <w:szCs w:val="28"/>
              </w:rPr>
              <w:t>      2) определение потребности организации здравоохранения в лекарственных средствах и медицинских изделиях;</w:t>
            </w:r>
          </w:p>
          <w:p w:rsidR="008A1136" w:rsidRPr="008A1136" w:rsidRDefault="008A1136" w:rsidP="008A1136">
            <w:pPr>
              <w:pStyle w:val="af2"/>
              <w:shd w:val="clear" w:color="auto" w:fill="FFFFFF"/>
              <w:spacing w:before="0" w:beforeAutospacing="0" w:after="0" w:afterAutospacing="0"/>
              <w:textAlignment w:val="baseline"/>
              <w:rPr>
                <w:sz w:val="28"/>
                <w:szCs w:val="28"/>
              </w:rPr>
            </w:pPr>
            <w:r w:rsidRPr="008A1136">
              <w:rPr>
                <w:sz w:val="28"/>
                <w:szCs w:val="28"/>
              </w:rPr>
              <w:t>      3) рациональное использование лекарственных средств;</w:t>
            </w:r>
          </w:p>
          <w:p w:rsidR="008A1136" w:rsidRPr="008A1136" w:rsidRDefault="008A1136" w:rsidP="008A1136">
            <w:pPr>
              <w:pStyle w:val="af2"/>
              <w:shd w:val="clear" w:color="auto" w:fill="FFFFFF"/>
              <w:spacing w:before="0" w:beforeAutospacing="0" w:after="0" w:afterAutospacing="0"/>
              <w:textAlignment w:val="baseline"/>
              <w:rPr>
                <w:sz w:val="28"/>
                <w:szCs w:val="28"/>
              </w:rPr>
            </w:pPr>
            <w:r w:rsidRPr="008A1136">
              <w:rPr>
                <w:sz w:val="28"/>
                <w:szCs w:val="28"/>
              </w:rPr>
              <w:t>      4) оказание информационной, консультативной и методической помощи медицинскому персоналу организаци</w:t>
            </w:r>
            <w:r>
              <w:rPr>
                <w:sz w:val="28"/>
                <w:szCs w:val="28"/>
              </w:rPr>
              <w:t>и</w:t>
            </w:r>
            <w:r w:rsidRPr="008A1136">
              <w:rPr>
                <w:sz w:val="28"/>
                <w:szCs w:val="28"/>
              </w:rPr>
              <w:t xml:space="preserve"> здравоохранения по вопросам связанных с использованием лекарственных средств;</w:t>
            </w:r>
          </w:p>
          <w:p w:rsidR="008A1136" w:rsidRPr="00170780" w:rsidRDefault="008A1136" w:rsidP="008A1136">
            <w:pPr>
              <w:pStyle w:val="af2"/>
              <w:shd w:val="clear" w:color="auto" w:fill="FFFFFF"/>
              <w:spacing w:before="0" w:beforeAutospacing="0" w:after="0" w:afterAutospacing="0"/>
              <w:textAlignment w:val="baseline"/>
              <w:rPr>
                <w:sz w:val="28"/>
                <w:szCs w:val="28"/>
              </w:rPr>
            </w:pPr>
            <w:r w:rsidRPr="008A1136">
              <w:rPr>
                <w:sz w:val="28"/>
                <w:szCs w:val="28"/>
              </w:rPr>
              <w:t>      5) определение потребности в образовательных программах повышения квалификации персонала по вопросам применения лекарственных препаратов, проведение образовательных программ.</w:t>
            </w:r>
          </w:p>
        </w:tc>
        <w:tc>
          <w:tcPr>
            <w:tcW w:w="1275" w:type="dxa"/>
            <w:tcBorders>
              <w:top w:val="single" w:sz="4" w:space="0" w:color="000000"/>
              <w:left w:val="single" w:sz="4" w:space="0" w:color="000000"/>
              <w:bottom w:val="single" w:sz="4" w:space="0" w:color="000000"/>
              <w:right w:val="single" w:sz="4" w:space="0" w:color="000000"/>
            </w:tcBorders>
            <w:hideMark/>
          </w:tcPr>
          <w:p w:rsidR="001E0259" w:rsidRPr="00170780" w:rsidRDefault="00992358" w:rsidP="009B26F7">
            <w:pPr>
              <w:pStyle w:val="21"/>
              <w:tabs>
                <w:tab w:val="left" w:pos="4711"/>
              </w:tabs>
              <w:spacing w:after="0" w:line="240" w:lineRule="auto"/>
              <w:ind w:left="0"/>
              <w:jc w:val="center"/>
              <w:rPr>
                <w:sz w:val="28"/>
                <w:szCs w:val="28"/>
              </w:rPr>
            </w:pPr>
            <w:r>
              <w:rPr>
                <w:bCs/>
                <w:sz w:val="28"/>
                <w:szCs w:val="28"/>
              </w:rPr>
              <w:lastRenderedPageBreak/>
              <w:t>2</w:t>
            </w:r>
          </w:p>
        </w:tc>
      </w:tr>
      <w:tr w:rsidR="00EB7C82" w:rsidRPr="00170780" w:rsidTr="00C7635C">
        <w:tc>
          <w:tcPr>
            <w:tcW w:w="710" w:type="dxa"/>
            <w:tcBorders>
              <w:top w:val="single" w:sz="4" w:space="0" w:color="000000"/>
              <w:left w:val="single" w:sz="4" w:space="0" w:color="000000"/>
              <w:bottom w:val="single" w:sz="4" w:space="0" w:color="000000"/>
              <w:right w:val="nil"/>
            </w:tcBorders>
          </w:tcPr>
          <w:p w:rsidR="00EB7C82" w:rsidRPr="00170780" w:rsidRDefault="00EB7C82" w:rsidP="00C7635C">
            <w:pPr>
              <w:pStyle w:val="a3"/>
              <w:tabs>
                <w:tab w:val="center" w:pos="142"/>
                <w:tab w:val="center" w:pos="10206"/>
              </w:tabs>
              <w:snapToGrid w:val="0"/>
              <w:spacing w:after="0" w:line="276" w:lineRule="auto"/>
              <w:jc w:val="center"/>
              <w:rPr>
                <w:sz w:val="28"/>
                <w:szCs w:val="28"/>
                <w:lang w:eastAsia="en-US"/>
              </w:rPr>
            </w:pPr>
            <w:r>
              <w:rPr>
                <w:sz w:val="28"/>
                <w:szCs w:val="28"/>
                <w:lang w:eastAsia="en-US"/>
              </w:rPr>
              <w:lastRenderedPageBreak/>
              <w:t>3</w:t>
            </w:r>
          </w:p>
        </w:tc>
        <w:tc>
          <w:tcPr>
            <w:tcW w:w="2552" w:type="dxa"/>
            <w:tcBorders>
              <w:top w:val="single" w:sz="4" w:space="0" w:color="000000"/>
              <w:left w:val="single" w:sz="4" w:space="0" w:color="000000"/>
              <w:bottom w:val="single" w:sz="4" w:space="0" w:color="000000"/>
              <w:right w:val="nil"/>
            </w:tcBorders>
          </w:tcPr>
          <w:p w:rsidR="00EB7C82" w:rsidRDefault="00EB7C82" w:rsidP="00EB7C82">
            <w:pPr>
              <w:pStyle w:val="21"/>
              <w:tabs>
                <w:tab w:val="left" w:pos="4711"/>
              </w:tabs>
              <w:spacing w:after="0" w:line="240" w:lineRule="auto"/>
              <w:ind w:left="0"/>
              <w:jc w:val="both"/>
              <w:rPr>
                <w:sz w:val="28"/>
                <w:szCs w:val="28"/>
              </w:rPr>
            </w:pPr>
            <w:r w:rsidRPr="00170780">
              <w:rPr>
                <w:sz w:val="28"/>
                <w:szCs w:val="28"/>
              </w:rPr>
              <w:t>Планирование закупа и приобретение лекарственных средств. Хранение и учет лекарственных средств</w:t>
            </w:r>
            <w:r w:rsidR="00305915">
              <w:rPr>
                <w:sz w:val="28"/>
                <w:szCs w:val="28"/>
              </w:rPr>
              <w:t>, в том числе</w:t>
            </w:r>
            <w:r w:rsidRPr="00170780">
              <w:rPr>
                <w:sz w:val="28"/>
                <w:szCs w:val="28"/>
              </w:rPr>
              <w:t xml:space="preserve"> </w:t>
            </w:r>
          </w:p>
          <w:p w:rsidR="00EB7C82" w:rsidRPr="00170780" w:rsidRDefault="00305915" w:rsidP="00305915">
            <w:pPr>
              <w:pStyle w:val="21"/>
              <w:tabs>
                <w:tab w:val="left" w:pos="4711"/>
              </w:tabs>
              <w:spacing w:after="0" w:line="240" w:lineRule="auto"/>
              <w:ind w:left="0"/>
              <w:jc w:val="both"/>
              <w:rPr>
                <w:sz w:val="28"/>
                <w:szCs w:val="28"/>
              </w:rPr>
            </w:pPr>
            <w:r>
              <w:rPr>
                <w:sz w:val="28"/>
                <w:szCs w:val="28"/>
              </w:rPr>
              <w:t>м</w:t>
            </w:r>
            <w:r w:rsidR="00EB7C82">
              <w:rPr>
                <w:sz w:val="28"/>
                <w:szCs w:val="28"/>
              </w:rPr>
              <w:t>едикамент</w:t>
            </w:r>
            <w:r>
              <w:rPr>
                <w:sz w:val="28"/>
                <w:szCs w:val="28"/>
              </w:rPr>
              <w:t>ов</w:t>
            </w:r>
            <w:r w:rsidR="00EB7C82">
              <w:rPr>
                <w:sz w:val="28"/>
                <w:szCs w:val="28"/>
              </w:rPr>
              <w:t xml:space="preserve"> высокого риска.</w:t>
            </w:r>
          </w:p>
        </w:tc>
        <w:tc>
          <w:tcPr>
            <w:tcW w:w="5386" w:type="dxa"/>
            <w:tcBorders>
              <w:top w:val="single" w:sz="4" w:space="0" w:color="000000"/>
              <w:left w:val="single" w:sz="4" w:space="0" w:color="000000"/>
              <w:bottom w:val="single" w:sz="4" w:space="0" w:color="000000"/>
              <w:right w:val="nil"/>
            </w:tcBorders>
          </w:tcPr>
          <w:p w:rsidR="00871B16" w:rsidRPr="00F1403C" w:rsidRDefault="00871B16" w:rsidP="00871B16">
            <w:pPr>
              <w:ind w:firstLine="567"/>
              <w:jc w:val="both"/>
              <w:rPr>
                <w:sz w:val="28"/>
                <w:szCs w:val="28"/>
              </w:rPr>
            </w:pPr>
            <w:r w:rsidRPr="00F1403C">
              <w:rPr>
                <w:sz w:val="28"/>
                <w:szCs w:val="28"/>
              </w:rPr>
              <w:t xml:space="preserve">Эффективный процесс закупа лекарственных средств обеспечивает </w:t>
            </w:r>
            <w:r>
              <w:rPr>
                <w:sz w:val="28"/>
                <w:szCs w:val="28"/>
              </w:rPr>
              <w:t xml:space="preserve">организацию здравоохранения </w:t>
            </w:r>
            <w:r w:rsidRPr="00F1403C">
              <w:rPr>
                <w:sz w:val="28"/>
                <w:szCs w:val="28"/>
              </w:rPr>
              <w:t xml:space="preserve">необходимыми медикаментами в достаточном количестве и по разумной цене. </w:t>
            </w:r>
          </w:p>
          <w:p w:rsidR="00871B16" w:rsidRPr="00F1403C" w:rsidRDefault="00871B16" w:rsidP="00871B16">
            <w:pPr>
              <w:ind w:firstLine="567"/>
              <w:jc w:val="both"/>
              <w:rPr>
                <w:sz w:val="28"/>
                <w:szCs w:val="28"/>
              </w:rPr>
            </w:pPr>
            <w:r w:rsidRPr="00F1403C">
              <w:rPr>
                <w:bCs/>
                <w:sz w:val="28"/>
                <w:szCs w:val="28"/>
              </w:rPr>
              <w:t>Лекарственный формуляр</w:t>
            </w:r>
            <w:r>
              <w:rPr>
                <w:bCs/>
                <w:sz w:val="28"/>
                <w:szCs w:val="28"/>
              </w:rPr>
              <w:t xml:space="preserve"> организации здравоохранения</w:t>
            </w:r>
            <w:r w:rsidRPr="00F1403C">
              <w:rPr>
                <w:bCs/>
                <w:sz w:val="28"/>
                <w:szCs w:val="28"/>
              </w:rPr>
              <w:t xml:space="preserve"> служит основой для закупа лекарственных средств и принятия решения о том, в какие лекарственные средства следует делать инвестиции. </w:t>
            </w:r>
          </w:p>
          <w:p w:rsidR="00871B16" w:rsidRPr="00871B16" w:rsidRDefault="00871B16" w:rsidP="00871B16">
            <w:pPr>
              <w:shd w:val="clear" w:color="auto" w:fill="FFFFFF"/>
              <w:tabs>
                <w:tab w:val="left" w:pos="993"/>
              </w:tabs>
              <w:ind w:right="300" w:firstLine="567"/>
              <w:jc w:val="both"/>
              <w:textAlignment w:val="baseline"/>
              <w:rPr>
                <w:sz w:val="28"/>
                <w:szCs w:val="28"/>
              </w:rPr>
            </w:pPr>
            <w:r w:rsidRPr="00871B16">
              <w:rPr>
                <w:sz w:val="28"/>
                <w:szCs w:val="28"/>
              </w:rPr>
              <w:t>Основные принципы расчета потребности в лекарственных средствах.</w:t>
            </w:r>
          </w:p>
          <w:p w:rsidR="00EB7C82" w:rsidRDefault="00871B16" w:rsidP="00871B16">
            <w:pPr>
              <w:tabs>
                <w:tab w:val="left" w:pos="993"/>
              </w:tabs>
              <w:jc w:val="both"/>
              <w:rPr>
                <w:sz w:val="28"/>
                <w:szCs w:val="28"/>
              </w:rPr>
            </w:pPr>
            <w:r>
              <w:rPr>
                <w:sz w:val="28"/>
                <w:szCs w:val="28"/>
              </w:rPr>
              <w:t xml:space="preserve">       </w:t>
            </w:r>
            <w:r w:rsidRPr="00871B16">
              <w:rPr>
                <w:sz w:val="28"/>
                <w:szCs w:val="28"/>
              </w:rPr>
              <w:t xml:space="preserve">При прогнозировании потребности в лекарственных средствах на планируемый </w:t>
            </w:r>
            <w:r w:rsidRPr="00871B16">
              <w:rPr>
                <w:sz w:val="28"/>
                <w:szCs w:val="28"/>
              </w:rPr>
              <w:lastRenderedPageBreak/>
              <w:t>период основным фактором обоснования является использование результата клинико-экономического анализа расходования финансовых средств на лекарственные препараты, а также информации об объемах, структуре и динамике фактического потребления лекарственных средств.</w:t>
            </w:r>
          </w:p>
          <w:p w:rsidR="00871B16" w:rsidRPr="00F1403C" w:rsidRDefault="00871B16" w:rsidP="00871B16">
            <w:pPr>
              <w:autoSpaceDE w:val="0"/>
              <w:autoSpaceDN w:val="0"/>
              <w:adjustRightInd w:val="0"/>
              <w:ind w:right="28" w:firstLine="567"/>
              <w:jc w:val="both"/>
              <w:rPr>
                <w:sz w:val="28"/>
                <w:szCs w:val="28"/>
              </w:rPr>
            </w:pPr>
            <w:r w:rsidRPr="00F1403C">
              <w:rPr>
                <w:sz w:val="28"/>
                <w:szCs w:val="28"/>
              </w:rPr>
              <w:t xml:space="preserve">Правильная организация и обеспечение надлежащего хранения </w:t>
            </w:r>
            <w:r>
              <w:rPr>
                <w:sz w:val="28"/>
                <w:szCs w:val="28"/>
              </w:rPr>
              <w:t xml:space="preserve">и учета </w:t>
            </w:r>
            <w:r w:rsidRPr="00F1403C">
              <w:rPr>
                <w:sz w:val="28"/>
                <w:szCs w:val="28"/>
              </w:rPr>
              <w:t>ЛС помогают поддерживать качество лекарств и свести к минимуму потери в результате неправильного хранения/повреждения.</w:t>
            </w:r>
          </w:p>
          <w:p w:rsidR="00871B16" w:rsidRPr="00871B16" w:rsidRDefault="00871B16" w:rsidP="008A1136">
            <w:pPr>
              <w:autoSpaceDE w:val="0"/>
              <w:autoSpaceDN w:val="0"/>
              <w:adjustRightInd w:val="0"/>
              <w:ind w:right="28" w:firstLine="567"/>
              <w:jc w:val="both"/>
              <w:rPr>
                <w:bCs/>
                <w:sz w:val="28"/>
                <w:szCs w:val="28"/>
              </w:rPr>
            </w:pPr>
            <w:r w:rsidRPr="00F1403C">
              <w:rPr>
                <w:bCs/>
                <w:sz w:val="28"/>
                <w:szCs w:val="28"/>
              </w:rPr>
              <w:t>Хранение и маркировка медикаментов с высокой степенью риска (красный знак) осуществляется в соответствии с разработанн</w:t>
            </w:r>
            <w:r w:rsidR="008A1136">
              <w:rPr>
                <w:bCs/>
                <w:sz w:val="28"/>
                <w:szCs w:val="28"/>
              </w:rPr>
              <w:t>ой</w:t>
            </w:r>
            <w:r w:rsidRPr="00F1403C">
              <w:rPr>
                <w:bCs/>
                <w:sz w:val="28"/>
                <w:szCs w:val="28"/>
              </w:rPr>
              <w:t xml:space="preserve"> </w:t>
            </w:r>
            <w:r>
              <w:rPr>
                <w:bCs/>
                <w:sz w:val="28"/>
                <w:szCs w:val="28"/>
              </w:rPr>
              <w:t>организацией здравоохранения</w:t>
            </w:r>
            <w:r w:rsidRPr="00F1403C">
              <w:rPr>
                <w:bCs/>
                <w:sz w:val="28"/>
                <w:szCs w:val="28"/>
              </w:rPr>
              <w:t xml:space="preserve"> политикой. </w:t>
            </w:r>
          </w:p>
        </w:tc>
        <w:tc>
          <w:tcPr>
            <w:tcW w:w="1275" w:type="dxa"/>
            <w:tcBorders>
              <w:top w:val="single" w:sz="4" w:space="0" w:color="000000"/>
              <w:left w:val="single" w:sz="4" w:space="0" w:color="000000"/>
              <w:bottom w:val="single" w:sz="4" w:space="0" w:color="000000"/>
              <w:right w:val="single" w:sz="4" w:space="0" w:color="000000"/>
            </w:tcBorders>
          </w:tcPr>
          <w:p w:rsidR="00EB7C82" w:rsidRDefault="00305915" w:rsidP="009B26F7">
            <w:pPr>
              <w:pStyle w:val="21"/>
              <w:tabs>
                <w:tab w:val="left" w:pos="4711"/>
              </w:tabs>
              <w:spacing w:after="0" w:line="240" w:lineRule="auto"/>
              <w:ind w:left="0"/>
              <w:jc w:val="center"/>
              <w:rPr>
                <w:bCs/>
                <w:sz w:val="28"/>
                <w:szCs w:val="28"/>
              </w:rPr>
            </w:pPr>
            <w:r>
              <w:rPr>
                <w:bCs/>
                <w:sz w:val="28"/>
                <w:szCs w:val="28"/>
              </w:rPr>
              <w:lastRenderedPageBreak/>
              <w:t>3</w:t>
            </w:r>
          </w:p>
        </w:tc>
      </w:tr>
      <w:tr w:rsidR="001E0259" w:rsidRPr="00170780" w:rsidTr="00C7635C">
        <w:tc>
          <w:tcPr>
            <w:tcW w:w="710" w:type="dxa"/>
            <w:tcBorders>
              <w:top w:val="single" w:sz="4" w:space="0" w:color="000000"/>
              <w:left w:val="single" w:sz="4" w:space="0" w:color="000000"/>
              <w:bottom w:val="single" w:sz="4" w:space="0" w:color="000000"/>
              <w:right w:val="nil"/>
            </w:tcBorders>
            <w:hideMark/>
          </w:tcPr>
          <w:p w:rsidR="001E0259" w:rsidRPr="00170780" w:rsidRDefault="00305915" w:rsidP="00C7635C">
            <w:pPr>
              <w:pStyle w:val="a3"/>
              <w:tabs>
                <w:tab w:val="center" w:pos="142"/>
                <w:tab w:val="center" w:pos="10206"/>
              </w:tabs>
              <w:snapToGrid w:val="0"/>
              <w:spacing w:after="0" w:line="276" w:lineRule="auto"/>
              <w:jc w:val="center"/>
              <w:rPr>
                <w:sz w:val="28"/>
                <w:szCs w:val="28"/>
                <w:lang w:eastAsia="en-US"/>
              </w:rPr>
            </w:pPr>
            <w:r>
              <w:rPr>
                <w:sz w:val="28"/>
                <w:szCs w:val="28"/>
                <w:lang w:eastAsia="en-US"/>
              </w:rPr>
              <w:lastRenderedPageBreak/>
              <w:t>4</w:t>
            </w:r>
          </w:p>
        </w:tc>
        <w:tc>
          <w:tcPr>
            <w:tcW w:w="2552" w:type="dxa"/>
            <w:tcBorders>
              <w:top w:val="single" w:sz="4" w:space="0" w:color="000000"/>
              <w:left w:val="single" w:sz="4" w:space="0" w:color="000000"/>
              <w:bottom w:val="single" w:sz="4" w:space="0" w:color="000000"/>
              <w:right w:val="nil"/>
            </w:tcBorders>
            <w:hideMark/>
          </w:tcPr>
          <w:p w:rsidR="00FF3902" w:rsidRDefault="004A287A" w:rsidP="00C7635C">
            <w:pPr>
              <w:pStyle w:val="21"/>
              <w:tabs>
                <w:tab w:val="left" w:pos="4711"/>
              </w:tabs>
              <w:spacing w:after="0" w:line="240" w:lineRule="auto"/>
              <w:ind w:left="0"/>
              <w:jc w:val="both"/>
              <w:rPr>
                <w:sz w:val="28"/>
                <w:szCs w:val="28"/>
              </w:rPr>
            </w:pPr>
            <w:r>
              <w:rPr>
                <w:sz w:val="28"/>
                <w:szCs w:val="28"/>
              </w:rPr>
              <w:t xml:space="preserve">Нерациональное использование лекарственных средств: </w:t>
            </w:r>
            <w:proofErr w:type="spellStart"/>
            <w:r>
              <w:rPr>
                <w:sz w:val="28"/>
                <w:szCs w:val="28"/>
              </w:rPr>
              <w:t>полипрагмазия</w:t>
            </w:r>
            <w:proofErr w:type="spellEnd"/>
            <w:r>
              <w:rPr>
                <w:sz w:val="28"/>
                <w:szCs w:val="28"/>
              </w:rPr>
              <w:t xml:space="preserve">, чрезмерное </w:t>
            </w:r>
            <w:proofErr w:type="spellStart"/>
            <w:r>
              <w:rPr>
                <w:sz w:val="28"/>
                <w:szCs w:val="28"/>
              </w:rPr>
              <w:t>ипользование</w:t>
            </w:r>
            <w:proofErr w:type="spellEnd"/>
            <w:r>
              <w:rPr>
                <w:sz w:val="28"/>
                <w:szCs w:val="28"/>
              </w:rPr>
              <w:t xml:space="preserve"> инъекционных препаратов и антибиотиков. Антибиотикорезистентность</w:t>
            </w:r>
            <w:r w:rsidRPr="00170780">
              <w:rPr>
                <w:sz w:val="28"/>
                <w:szCs w:val="28"/>
              </w:rPr>
              <w:t xml:space="preserve">. </w:t>
            </w:r>
            <w:r>
              <w:rPr>
                <w:sz w:val="28"/>
                <w:szCs w:val="28"/>
              </w:rPr>
              <w:t xml:space="preserve">Оценка обоснованности назначения лекарственных средств. </w:t>
            </w:r>
          </w:p>
          <w:p w:rsidR="004A287A" w:rsidRPr="00056187" w:rsidRDefault="00056187" w:rsidP="00C7635C">
            <w:pPr>
              <w:pStyle w:val="21"/>
              <w:tabs>
                <w:tab w:val="left" w:pos="4711"/>
              </w:tabs>
              <w:spacing w:after="0" w:line="240" w:lineRule="auto"/>
              <w:ind w:left="0"/>
              <w:jc w:val="both"/>
              <w:rPr>
                <w:i/>
                <w:sz w:val="28"/>
                <w:szCs w:val="28"/>
              </w:rPr>
            </w:pPr>
            <w:r w:rsidRPr="00056187">
              <w:rPr>
                <w:i/>
                <w:sz w:val="28"/>
                <w:szCs w:val="28"/>
              </w:rPr>
              <w:t>Решение ситуационных задач.</w:t>
            </w:r>
          </w:p>
          <w:p w:rsidR="001E0259" w:rsidRPr="00170780" w:rsidRDefault="005B37CE" w:rsidP="00C7635C">
            <w:pPr>
              <w:pStyle w:val="21"/>
              <w:tabs>
                <w:tab w:val="left" w:pos="4711"/>
              </w:tabs>
              <w:spacing w:after="0" w:line="240" w:lineRule="auto"/>
              <w:ind w:left="0"/>
              <w:jc w:val="both"/>
              <w:rPr>
                <w:sz w:val="28"/>
                <w:szCs w:val="28"/>
              </w:rPr>
            </w:pPr>
            <w:r w:rsidRPr="00170780">
              <w:rPr>
                <w:sz w:val="28"/>
                <w:szCs w:val="28"/>
              </w:rPr>
              <w:t>Медикаменты высокого риска.</w:t>
            </w:r>
          </w:p>
        </w:tc>
        <w:tc>
          <w:tcPr>
            <w:tcW w:w="5386" w:type="dxa"/>
            <w:tcBorders>
              <w:top w:val="single" w:sz="4" w:space="0" w:color="000000"/>
              <w:left w:val="single" w:sz="4" w:space="0" w:color="000000"/>
              <w:bottom w:val="single" w:sz="4" w:space="0" w:color="000000"/>
              <w:right w:val="nil"/>
            </w:tcBorders>
            <w:hideMark/>
          </w:tcPr>
          <w:p w:rsidR="00FF3902" w:rsidRDefault="005A3AF9" w:rsidP="00C7635C">
            <w:pPr>
              <w:jc w:val="both"/>
              <w:rPr>
                <w:sz w:val="28"/>
                <w:szCs w:val="28"/>
                <w:lang w:eastAsia="en-US"/>
              </w:rPr>
            </w:pPr>
            <w:r>
              <w:rPr>
                <w:sz w:val="28"/>
                <w:szCs w:val="28"/>
                <w:lang w:eastAsia="en-US"/>
              </w:rPr>
              <w:t xml:space="preserve">Правила выписывания рецептов на лекарственные средства. </w:t>
            </w:r>
            <w:r w:rsidR="00DA214A">
              <w:rPr>
                <w:sz w:val="28"/>
                <w:szCs w:val="28"/>
                <w:lang w:eastAsia="en-US"/>
              </w:rPr>
              <w:t>Проблемные лекарства.</w:t>
            </w:r>
          </w:p>
          <w:p w:rsidR="00FF3902" w:rsidRDefault="00DA214A" w:rsidP="00C7635C">
            <w:pPr>
              <w:jc w:val="both"/>
              <w:rPr>
                <w:sz w:val="28"/>
                <w:szCs w:val="28"/>
                <w:lang w:eastAsia="en-US"/>
              </w:rPr>
            </w:pPr>
            <w:r>
              <w:rPr>
                <w:sz w:val="28"/>
                <w:szCs w:val="28"/>
                <w:lang w:eastAsia="en-US"/>
              </w:rPr>
              <w:t>Обоснованность назначения противомикробных, инъекционных и других лекарственных препаратов.</w:t>
            </w:r>
          </w:p>
          <w:p w:rsidR="001E0259" w:rsidRDefault="005B37CE" w:rsidP="00C7635C">
            <w:pPr>
              <w:jc w:val="both"/>
              <w:rPr>
                <w:sz w:val="28"/>
                <w:szCs w:val="28"/>
                <w:lang w:eastAsia="en-US"/>
              </w:rPr>
            </w:pPr>
            <w:r w:rsidRPr="00170780">
              <w:rPr>
                <w:sz w:val="28"/>
                <w:szCs w:val="28"/>
                <w:lang w:eastAsia="en-US"/>
              </w:rPr>
              <w:t>Правила отнесения лекарственных средств к медикаментам высокого риска. Правила назначения, введения, хранения и маркировки медикаментов с высокой степенью  риска</w:t>
            </w:r>
            <w:r w:rsidR="0032307A">
              <w:rPr>
                <w:sz w:val="28"/>
                <w:szCs w:val="28"/>
                <w:lang w:eastAsia="en-US"/>
              </w:rPr>
              <w:t>.</w:t>
            </w:r>
          </w:p>
          <w:p w:rsidR="0032307A" w:rsidRDefault="0032307A" w:rsidP="00C7635C">
            <w:pPr>
              <w:jc w:val="both"/>
              <w:rPr>
                <w:sz w:val="28"/>
                <w:szCs w:val="28"/>
                <w:lang w:eastAsia="en-US"/>
              </w:rPr>
            </w:pPr>
            <w:r>
              <w:rPr>
                <w:sz w:val="28"/>
                <w:szCs w:val="28"/>
                <w:lang w:eastAsia="en-US"/>
              </w:rPr>
              <w:t>Ошибки антимикробной терапии.</w:t>
            </w:r>
          </w:p>
          <w:p w:rsidR="008600DF" w:rsidRPr="008600DF" w:rsidRDefault="008600DF" w:rsidP="008600DF">
            <w:pPr>
              <w:autoSpaceDE w:val="0"/>
              <w:autoSpaceDN w:val="0"/>
              <w:adjustRightInd w:val="0"/>
              <w:ind w:firstLine="567"/>
              <w:jc w:val="both"/>
              <w:rPr>
                <w:bCs/>
                <w:sz w:val="28"/>
                <w:szCs w:val="28"/>
              </w:rPr>
            </w:pPr>
            <w:r>
              <w:rPr>
                <w:bCs/>
                <w:sz w:val="28"/>
                <w:szCs w:val="28"/>
              </w:rPr>
              <w:t xml:space="preserve">Не </w:t>
            </w:r>
            <w:r w:rsidRPr="00F1403C">
              <w:rPr>
                <w:bCs/>
                <w:sz w:val="28"/>
                <w:szCs w:val="28"/>
              </w:rPr>
              <w:t>рациональное использование лекарственных средств, приводит к увеличению расходов, ухудшению качества оказываемой медицинской помощи, увеличению риска развития побочных эффектов и способствует развитию антибиотикорезистентности.</w:t>
            </w:r>
          </w:p>
        </w:tc>
        <w:tc>
          <w:tcPr>
            <w:tcW w:w="1275" w:type="dxa"/>
            <w:tcBorders>
              <w:top w:val="single" w:sz="4" w:space="0" w:color="000000"/>
              <w:left w:val="single" w:sz="4" w:space="0" w:color="000000"/>
              <w:bottom w:val="single" w:sz="4" w:space="0" w:color="000000"/>
              <w:right w:val="single" w:sz="4" w:space="0" w:color="000000"/>
            </w:tcBorders>
            <w:hideMark/>
          </w:tcPr>
          <w:p w:rsidR="001E0259" w:rsidRPr="00170780" w:rsidRDefault="00305915" w:rsidP="009B26F7">
            <w:pPr>
              <w:pStyle w:val="21"/>
              <w:tabs>
                <w:tab w:val="left" w:pos="4711"/>
              </w:tabs>
              <w:spacing w:after="0" w:line="240" w:lineRule="auto"/>
              <w:ind w:left="0"/>
              <w:jc w:val="center"/>
              <w:rPr>
                <w:sz w:val="28"/>
                <w:szCs w:val="28"/>
              </w:rPr>
            </w:pPr>
            <w:r>
              <w:rPr>
                <w:sz w:val="28"/>
                <w:szCs w:val="28"/>
              </w:rPr>
              <w:t>2</w:t>
            </w:r>
          </w:p>
        </w:tc>
      </w:tr>
      <w:tr w:rsidR="001E0259" w:rsidRPr="00170780" w:rsidTr="00C7635C">
        <w:trPr>
          <w:trHeight w:val="195"/>
        </w:trPr>
        <w:tc>
          <w:tcPr>
            <w:tcW w:w="710" w:type="dxa"/>
            <w:tcBorders>
              <w:top w:val="single" w:sz="4" w:space="0" w:color="000000"/>
              <w:left w:val="single" w:sz="4" w:space="0" w:color="000000"/>
              <w:bottom w:val="single" w:sz="4" w:space="0" w:color="000000"/>
              <w:right w:val="nil"/>
            </w:tcBorders>
          </w:tcPr>
          <w:p w:rsidR="001E0259" w:rsidRPr="00170780" w:rsidRDefault="00305915" w:rsidP="00C7635C">
            <w:pPr>
              <w:pStyle w:val="a3"/>
              <w:tabs>
                <w:tab w:val="center" w:pos="142"/>
                <w:tab w:val="center" w:pos="10206"/>
              </w:tabs>
              <w:snapToGrid w:val="0"/>
              <w:spacing w:after="0" w:line="276" w:lineRule="auto"/>
              <w:jc w:val="center"/>
              <w:rPr>
                <w:sz w:val="28"/>
                <w:szCs w:val="28"/>
                <w:lang w:eastAsia="en-US"/>
              </w:rPr>
            </w:pPr>
            <w:r>
              <w:rPr>
                <w:sz w:val="28"/>
                <w:szCs w:val="28"/>
                <w:lang w:eastAsia="en-US"/>
              </w:rPr>
              <w:t>5</w:t>
            </w:r>
          </w:p>
        </w:tc>
        <w:tc>
          <w:tcPr>
            <w:tcW w:w="2552" w:type="dxa"/>
            <w:tcBorders>
              <w:top w:val="single" w:sz="4" w:space="0" w:color="000000"/>
              <w:left w:val="single" w:sz="4" w:space="0" w:color="000000"/>
              <w:bottom w:val="single" w:sz="4" w:space="0" w:color="000000"/>
              <w:right w:val="nil"/>
            </w:tcBorders>
            <w:hideMark/>
          </w:tcPr>
          <w:p w:rsidR="00963F6F" w:rsidRDefault="00963F6F" w:rsidP="00C7635C">
            <w:pPr>
              <w:pStyle w:val="21"/>
              <w:tabs>
                <w:tab w:val="left" w:pos="4711"/>
              </w:tabs>
              <w:spacing w:after="0" w:line="240" w:lineRule="auto"/>
              <w:ind w:left="0"/>
              <w:jc w:val="both"/>
              <w:rPr>
                <w:sz w:val="28"/>
                <w:szCs w:val="28"/>
              </w:rPr>
            </w:pPr>
            <w:r w:rsidRPr="00170780">
              <w:rPr>
                <w:sz w:val="28"/>
                <w:szCs w:val="28"/>
              </w:rPr>
              <w:t xml:space="preserve">Мониторинг  безопасности применения </w:t>
            </w:r>
            <w:r w:rsidR="00305915">
              <w:rPr>
                <w:sz w:val="28"/>
                <w:szCs w:val="28"/>
              </w:rPr>
              <w:t xml:space="preserve">лекарственных </w:t>
            </w:r>
            <w:r w:rsidR="00305915">
              <w:rPr>
                <w:sz w:val="28"/>
                <w:szCs w:val="28"/>
              </w:rPr>
              <w:lastRenderedPageBreak/>
              <w:t>средств.</w:t>
            </w:r>
            <w:r w:rsidRPr="00170780">
              <w:rPr>
                <w:sz w:val="28"/>
                <w:szCs w:val="28"/>
              </w:rPr>
              <w:t xml:space="preserve"> </w:t>
            </w:r>
          </w:p>
          <w:p w:rsidR="00963F6F" w:rsidRDefault="00963F6F" w:rsidP="00C7635C">
            <w:pPr>
              <w:pStyle w:val="21"/>
              <w:tabs>
                <w:tab w:val="left" w:pos="4711"/>
              </w:tabs>
              <w:spacing w:after="0" w:line="240" w:lineRule="auto"/>
              <w:ind w:left="0"/>
              <w:jc w:val="both"/>
              <w:rPr>
                <w:sz w:val="28"/>
                <w:szCs w:val="28"/>
              </w:rPr>
            </w:pPr>
          </w:p>
          <w:p w:rsidR="001E0259" w:rsidRDefault="005B4160" w:rsidP="00C7635C">
            <w:pPr>
              <w:pStyle w:val="21"/>
              <w:tabs>
                <w:tab w:val="left" w:pos="4711"/>
              </w:tabs>
              <w:spacing w:after="0" w:line="240" w:lineRule="auto"/>
              <w:ind w:left="0"/>
              <w:jc w:val="both"/>
              <w:rPr>
                <w:sz w:val="28"/>
                <w:szCs w:val="28"/>
              </w:rPr>
            </w:pPr>
            <w:r w:rsidRPr="00170780">
              <w:rPr>
                <w:sz w:val="28"/>
                <w:szCs w:val="28"/>
              </w:rPr>
              <w:t>Медикаментозные ошибки</w:t>
            </w:r>
            <w:r w:rsidR="00963F6F">
              <w:rPr>
                <w:sz w:val="28"/>
                <w:szCs w:val="28"/>
              </w:rPr>
              <w:t xml:space="preserve"> и нежелательные реакции лекарственных средств.</w:t>
            </w:r>
          </w:p>
          <w:p w:rsidR="00E629DE" w:rsidRDefault="00E629DE" w:rsidP="00C7635C">
            <w:pPr>
              <w:pStyle w:val="21"/>
              <w:tabs>
                <w:tab w:val="left" w:pos="4711"/>
              </w:tabs>
              <w:spacing w:after="0" w:line="240" w:lineRule="auto"/>
              <w:ind w:left="0"/>
              <w:jc w:val="both"/>
              <w:rPr>
                <w:sz w:val="28"/>
                <w:szCs w:val="28"/>
              </w:rPr>
            </w:pPr>
          </w:p>
          <w:p w:rsidR="00E629DE" w:rsidRDefault="00E629DE" w:rsidP="00C7635C">
            <w:pPr>
              <w:pStyle w:val="21"/>
              <w:tabs>
                <w:tab w:val="left" w:pos="4711"/>
              </w:tabs>
              <w:spacing w:after="0" w:line="240" w:lineRule="auto"/>
              <w:ind w:left="0"/>
              <w:jc w:val="both"/>
              <w:rPr>
                <w:sz w:val="28"/>
                <w:szCs w:val="28"/>
              </w:rPr>
            </w:pPr>
          </w:p>
          <w:p w:rsidR="00E629DE" w:rsidRPr="00056187" w:rsidRDefault="00E629DE" w:rsidP="00E629DE">
            <w:pPr>
              <w:pStyle w:val="21"/>
              <w:tabs>
                <w:tab w:val="left" w:pos="4711"/>
              </w:tabs>
              <w:spacing w:after="0" w:line="240" w:lineRule="auto"/>
              <w:ind w:left="0"/>
              <w:jc w:val="both"/>
              <w:rPr>
                <w:i/>
                <w:sz w:val="28"/>
                <w:szCs w:val="28"/>
              </w:rPr>
            </w:pPr>
            <w:r w:rsidRPr="00056187">
              <w:rPr>
                <w:i/>
                <w:sz w:val="28"/>
                <w:szCs w:val="28"/>
              </w:rPr>
              <w:t>Решение ситуационных задач.</w:t>
            </w:r>
          </w:p>
          <w:p w:rsidR="00E629DE" w:rsidRPr="00170780" w:rsidRDefault="00E629DE" w:rsidP="00C7635C">
            <w:pPr>
              <w:pStyle w:val="21"/>
              <w:tabs>
                <w:tab w:val="left" w:pos="4711"/>
              </w:tabs>
              <w:spacing w:after="0" w:line="240" w:lineRule="auto"/>
              <w:ind w:left="0"/>
              <w:jc w:val="both"/>
              <w:rPr>
                <w:sz w:val="28"/>
                <w:szCs w:val="28"/>
              </w:rPr>
            </w:pPr>
          </w:p>
        </w:tc>
        <w:tc>
          <w:tcPr>
            <w:tcW w:w="5386" w:type="dxa"/>
            <w:tcBorders>
              <w:top w:val="single" w:sz="4" w:space="0" w:color="000000"/>
              <w:left w:val="single" w:sz="4" w:space="0" w:color="000000"/>
              <w:bottom w:val="single" w:sz="4" w:space="0" w:color="000000"/>
              <w:right w:val="nil"/>
            </w:tcBorders>
          </w:tcPr>
          <w:p w:rsidR="00963F6F" w:rsidRPr="00170780" w:rsidRDefault="00963F6F" w:rsidP="00963F6F">
            <w:pPr>
              <w:jc w:val="both"/>
              <w:rPr>
                <w:sz w:val="28"/>
                <w:szCs w:val="28"/>
                <w:lang w:eastAsia="en-US"/>
              </w:rPr>
            </w:pPr>
            <w:r w:rsidRPr="00170780">
              <w:rPr>
                <w:sz w:val="28"/>
                <w:szCs w:val="28"/>
                <w:lang w:eastAsia="en-US"/>
              </w:rPr>
              <w:lastRenderedPageBreak/>
              <w:t xml:space="preserve">Выявление </w:t>
            </w:r>
            <w:r w:rsidR="008600DF">
              <w:rPr>
                <w:sz w:val="28"/>
                <w:szCs w:val="28"/>
                <w:lang w:eastAsia="en-US"/>
              </w:rPr>
              <w:t>нежелательных реакций</w:t>
            </w:r>
            <w:r w:rsidRPr="00170780">
              <w:rPr>
                <w:sz w:val="28"/>
                <w:szCs w:val="28"/>
                <w:lang w:eastAsia="en-US"/>
              </w:rPr>
              <w:t xml:space="preserve"> ЛС должны проводить все медицинские работники, связанные с использованием медикаментов. Также должны быть </w:t>
            </w:r>
            <w:r w:rsidRPr="00170780">
              <w:rPr>
                <w:sz w:val="28"/>
                <w:szCs w:val="28"/>
                <w:lang w:eastAsia="en-US"/>
              </w:rPr>
              <w:lastRenderedPageBreak/>
              <w:t>вовлечены и пациенты.</w:t>
            </w:r>
          </w:p>
          <w:p w:rsidR="00963F6F" w:rsidRDefault="00963F6F" w:rsidP="00963F6F">
            <w:pPr>
              <w:jc w:val="both"/>
              <w:rPr>
                <w:sz w:val="28"/>
                <w:szCs w:val="28"/>
                <w:lang w:eastAsia="en-US"/>
              </w:rPr>
            </w:pPr>
            <w:r w:rsidRPr="00170780">
              <w:rPr>
                <w:sz w:val="28"/>
                <w:szCs w:val="28"/>
                <w:lang w:eastAsia="en-US"/>
              </w:rPr>
              <w:t xml:space="preserve">При назначении ЛС  врач должен решить две основные задачи безопасной фармакотерапии: достижение положительного эффекта и избежание отрицательных эффектов назначаемых ЛС. Процесс мониторинга фармакологических эффектов ЛС особо актуален в следующих ситуациях: для пациентов, принимающих ЛС с высокой степенью риска; </w:t>
            </w:r>
            <w:r w:rsidRPr="00170780">
              <w:rPr>
                <w:sz w:val="28"/>
                <w:szCs w:val="28"/>
                <w:lang w:eastAsia="en-US"/>
              </w:rPr>
              <w:tab/>
              <w:t>для пациентов, находящихся под наблюдением (повышенная температура, боль и пр.).</w:t>
            </w:r>
          </w:p>
          <w:p w:rsidR="00963F6F" w:rsidRDefault="00963F6F" w:rsidP="00963F6F">
            <w:pPr>
              <w:jc w:val="both"/>
              <w:rPr>
                <w:sz w:val="28"/>
                <w:szCs w:val="28"/>
                <w:lang w:eastAsia="en-US"/>
              </w:rPr>
            </w:pPr>
          </w:p>
          <w:p w:rsidR="005B4160" w:rsidRPr="00170780" w:rsidRDefault="005B4160" w:rsidP="00963F6F">
            <w:pPr>
              <w:jc w:val="both"/>
              <w:rPr>
                <w:sz w:val="28"/>
                <w:szCs w:val="28"/>
                <w:lang w:eastAsia="en-US"/>
              </w:rPr>
            </w:pPr>
            <w:r w:rsidRPr="00170780">
              <w:rPr>
                <w:sz w:val="28"/>
                <w:szCs w:val="28"/>
                <w:lang w:eastAsia="en-US"/>
              </w:rPr>
              <w:t xml:space="preserve">К медикаментозным ошибкам относят: </w:t>
            </w:r>
          </w:p>
          <w:p w:rsidR="005B4160" w:rsidRPr="00170780" w:rsidRDefault="005B4160" w:rsidP="00C7635C">
            <w:pPr>
              <w:jc w:val="both"/>
              <w:rPr>
                <w:sz w:val="28"/>
                <w:szCs w:val="28"/>
                <w:lang w:eastAsia="en-US"/>
              </w:rPr>
            </w:pPr>
            <w:r w:rsidRPr="00170780">
              <w:rPr>
                <w:sz w:val="28"/>
                <w:szCs w:val="28"/>
                <w:lang w:eastAsia="en-US"/>
              </w:rPr>
              <w:t>-ошибки назначения;</w:t>
            </w:r>
          </w:p>
          <w:p w:rsidR="005B4160" w:rsidRPr="00170780" w:rsidRDefault="005B4160" w:rsidP="00C7635C">
            <w:pPr>
              <w:jc w:val="both"/>
              <w:rPr>
                <w:sz w:val="28"/>
                <w:szCs w:val="28"/>
                <w:lang w:eastAsia="en-US"/>
              </w:rPr>
            </w:pPr>
            <w:r w:rsidRPr="00170780">
              <w:rPr>
                <w:sz w:val="28"/>
                <w:szCs w:val="28"/>
                <w:lang w:eastAsia="en-US"/>
              </w:rPr>
              <w:t xml:space="preserve">-ошибки дозирования и подготовки медикаментов; </w:t>
            </w:r>
          </w:p>
          <w:p w:rsidR="005B4160" w:rsidRPr="00170780" w:rsidRDefault="005B4160" w:rsidP="00C7635C">
            <w:pPr>
              <w:jc w:val="both"/>
              <w:rPr>
                <w:sz w:val="28"/>
                <w:szCs w:val="28"/>
                <w:lang w:eastAsia="en-US"/>
              </w:rPr>
            </w:pPr>
            <w:r w:rsidRPr="00170780">
              <w:rPr>
                <w:sz w:val="28"/>
                <w:szCs w:val="28"/>
                <w:lang w:eastAsia="en-US"/>
              </w:rPr>
              <w:t xml:space="preserve">-ошибки выдачи; </w:t>
            </w:r>
          </w:p>
          <w:p w:rsidR="005B4160" w:rsidRPr="00170780" w:rsidRDefault="005B4160" w:rsidP="00C7635C">
            <w:pPr>
              <w:jc w:val="both"/>
              <w:rPr>
                <w:sz w:val="28"/>
                <w:szCs w:val="28"/>
                <w:lang w:eastAsia="en-US"/>
              </w:rPr>
            </w:pPr>
            <w:r w:rsidRPr="00170780">
              <w:rPr>
                <w:sz w:val="28"/>
                <w:szCs w:val="28"/>
                <w:lang w:eastAsia="en-US"/>
              </w:rPr>
              <w:t xml:space="preserve">-ошибки мониторинга и коррекции дозы; </w:t>
            </w:r>
          </w:p>
          <w:p w:rsidR="005B4160" w:rsidRPr="00170780" w:rsidRDefault="005B4160" w:rsidP="00C7635C">
            <w:pPr>
              <w:jc w:val="both"/>
              <w:rPr>
                <w:sz w:val="28"/>
                <w:szCs w:val="28"/>
                <w:lang w:eastAsia="en-US"/>
              </w:rPr>
            </w:pPr>
            <w:r w:rsidRPr="00170780">
              <w:rPr>
                <w:sz w:val="28"/>
                <w:szCs w:val="28"/>
                <w:lang w:eastAsia="en-US"/>
              </w:rPr>
              <w:t xml:space="preserve">-введение ЛС не тому пациенту;  </w:t>
            </w:r>
          </w:p>
          <w:p w:rsidR="005B4160" w:rsidRPr="00170780" w:rsidRDefault="005B4160" w:rsidP="00C7635C">
            <w:pPr>
              <w:jc w:val="both"/>
              <w:rPr>
                <w:sz w:val="28"/>
                <w:szCs w:val="28"/>
                <w:lang w:eastAsia="en-US"/>
              </w:rPr>
            </w:pPr>
            <w:r w:rsidRPr="00170780">
              <w:rPr>
                <w:sz w:val="28"/>
                <w:szCs w:val="28"/>
                <w:lang w:eastAsia="en-US"/>
              </w:rPr>
              <w:t xml:space="preserve">-введение пациенту не назначенного ЛС; </w:t>
            </w:r>
          </w:p>
          <w:p w:rsidR="005B4160" w:rsidRPr="00170780" w:rsidRDefault="005B4160" w:rsidP="00C7635C">
            <w:pPr>
              <w:jc w:val="both"/>
              <w:rPr>
                <w:sz w:val="28"/>
                <w:szCs w:val="28"/>
                <w:lang w:eastAsia="en-US"/>
              </w:rPr>
            </w:pPr>
            <w:r w:rsidRPr="00170780">
              <w:rPr>
                <w:sz w:val="28"/>
                <w:szCs w:val="28"/>
                <w:lang w:eastAsia="en-US"/>
              </w:rPr>
              <w:t xml:space="preserve">-неправильная пропись ЛС; </w:t>
            </w:r>
          </w:p>
          <w:p w:rsidR="005B4160" w:rsidRPr="00170780" w:rsidRDefault="005B4160" w:rsidP="00C7635C">
            <w:pPr>
              <w:jc w:val="both"/>
              <w:rPr>
                <w:sz w:val="28"/>
                <w:szCs w:val="28"/>
                <w:lang w:eastAsia="en-US"/>
              </w:rPr>
            </w:pPr>
            <w:r w:rsidRPr="00170780">
              <w:rPr>
                <w:sz w:val="28"/>
                <w:szCs w:val="28"/>
                <w:lang w:eastAsia="en-US"/>
              </w:rPr>
              <w:t xml:space="preserve">-неправильная дозировка и частота применения; </w:t>
            </w:r>
          </w:p>
          <w:p w:rsidR="005B4160" w:rsidRPr="00170780" w:rsidRDefault="005B4160" w:rsidP="00C7635C">
            <w:pPr>
              <w:jc w:val="both"/>
              <w:rPr>
                <w:sz w:val="28"/>
                <w:szCs w:val="28"/>
                <w:lang w:eastAsia="en-US"/>
              </w:rPr>
            </w:pPr>
            <w:r w:rsidRPr="00170780">
              <w:rPr>
                <w:sz w:val="28"/>
                <w:szCs w:val="28"/>
                <w:lang w:eastAsia="en-US"/>
              </w:rPr>
              <w:t xml:space="preserve">-неправильная скорость введения; </w:t>
            </w:r>
          </w:p>
          <w:p w:rsidR="005B4160" w:rsidRPr="00170780" w:rsidRDefault="005B4160" w:rsidP="00C7635C">
            <w:pPr>
              <w:jc w:val="both"/>
              <w:rPr>
                <w:sz w:val="28"/>
                <w:szCs w:val="28"/>
                <w:lang w:eastAsia="en-US"/>
              </w:rPr>
            </w:pPr>
            <w:r w:rsidRPr="00170780">
              <w:rPr>
                <w:sz w:val="28"/>
                <w:szCs w:val="28"/>
                <w:lang w:eastAsia="en-US"/>
              </w:rPr>
              <w:t xml:space="preserve">-игнорирование или не выявление аллергии на медикаменты; </w:t>
            </w:r>
          </w:p>
          <w:p w:rsidR="005B4160" w:rsidRPr="00170780" w:rsidRDefault="005B4160" w:rsidP="00C7635C">
            <w:pPr>
              <w:jc w:val="both"/>
              <w:rPr>
                <w:sz w:val="28"/>
                <w:szCs w:val="28"/>
                <w:lang w:eastAsia="en-US"/>
              </w:rPr>
            </w:pPr>
            <w:r w:rsidRPr="00170780">
              <w:rPr>
                <w:sz w:val="28"/>
                <w:szCs w:val="28"/>
                <w:lang w:eastAsia="en-US"/>
              </w:rPr>
              <w:t xml:space="preserve">-введение пациенту просроченных медикаментов; </w:t>
            </w:r>
          </w:p>
          <w:p w:rsidR="005B4160" w:rsidRPr="00170780" w:rsidRDefault="005B4160" w:rsidP="00C7635C">
            <w:pPr>
              <w:jc w:val="both"/>
              <w:rPr>
                <w:sz w:val="28"/>
                <w:szCs w:val="28"/>
                <w:lang w:eastAsia="en-US"/>
              </w:rPr>
            </w:pPr>
            <w:r w:rsidRPr="00170780">
              <w:rPr>
                <w:sz w:val="28"/>
                <w:szCs w:val="28"/>
                <w:lang w:eastAsia="en-US"/>
              </w:rPr>
              <w:t xml:space="preserve">-пропуск и задержка выдачи медикамента. </w:t>
            </w:r>
          </w:p>
          <w:p w:rsidR="001E0259" w:rsidRPr="00170780" w:rsidRDefault="005B4160" w:rsidP="00C7635C">
            <w:pPr>
              <w:jc w:val="both"/>
              <w:rPr>
                <w:sz w:val="28"/>
                <w:szCs w:val="28"/>
                <w:lang w:eastAsia="en-US"/>
              </w:rPr>
            </w:pPr>
            <w:r w:rsidRPr="00170780">
              <w:rPr>
                <w:sz w:val="28"/>
                <w:szCs w:val="28"/>
                <w:lang w:eastAsia="en-US"/>
              </w:rPr>
              <w:t>А также все другие неправильные действия при использовании ЛС.</w:t>
            </w:r>
          </w:p>
        </w:tc>
        <w:tc>
          <w:tcPr>
            <w:tcW w:w="1275" w:type="dxa"/>
            <w:tcBorders>
              <w:top w:val="single" w:sz="4" w:space="0" w:color="000000"/>
              <w:left w:val="single" w:sz="4" w:space="0" w:color="000000"/>
              <w:bottom w:val="single" w:sz="4" w:space="0" w:color="000000"/>
              <w:right w:val="single" w:sz="4" w:space="0" w:color="000000"/>
            </w:tcBorders>
            <w:hideMark/>
          </w:tcPr>
          <w:p w:rsidR="001E0259" w:rsidRPr="00170780" w:rsidRDefault="00992358" w:rsidP="009B26F7">
            <w:pPr>
              <w:pStyle w:val="21"/>
              <w:tabs>
                <w:tab w:val="left" w:pos="4711"/>
              </w:tabs>
              <w:spacing w:after="0" w:line="240" w:lineRule="auto"/>
              <w:ind w:left="0"/>
              <w:jc w:val="center"/>
              <w:rPr>
                <w:sz w:val="28"/>
                <w:szCs w:val="28"/>
              </w:rPr>
            </w:pPr>
            <w:r>
              <w:rPr>
                <w:bCs/>
                <w:sz w:val="28"/>
                <w:szCs w:val="28"/>
              </w:rPr>
              <w:lastRenderedPageBreak/>
              <w:t>2</w:t>
            </w:r>
          </w:p>
        </w:tc>
      </w:tr>
      <w:tr w:rsidR="00963F6F" w:rsidRPr="00170780" w:rsidTr="00C7635C">
        <w:trPr>
          <w:trHeight w:val="195"/>
        </w:trPr>
        <w:tc>
          <w:tcPr>
            <w:tcW w:w="710" w:type="dxa"/>
            <w:tcBorders>
              <w:top w:val="single" w:sz="4" w:space="0" w:color="000000"/>
              <w:left w:val="single" w:sz="4" w:space="0" w:color="000000"/>
              <w:bottom w:val="single" w:sz="4" w:space="0" w:color="000000"/>
              <w:right w:val="nil"/>
            </w:tcBorders>
          </w:tcPr>
          <w:p w:rsidR="00963F6F" w:rsidRPr="00170780" w:rsidRDefault="00305915" w:rsidP="00C7635C">
            <w:pPr>
              <w:pStyle w:val="a3"/>
              <w:tabs>
                <w:tab w:val="center" w:pos="142"/>
                <w:tab w:val="center" w:pos="10206"/>
              </w:tabs>
              <w:snapToGrid w:val="0"/>
              <w:spacing w:after="0" w:line="276" w:lineRule="auto"/>
              <w:jc w:val="center"/>
              <w:rPr>
                <w:sz w:val="28"/>
                <w:szCs w:val="28"/>
                <w:lang w:eastAsia="en-US"/>
              </w:rPr>
            </w:pPr>
            <w:r>
              <w:rPr>
                <w:sz w:val="28"/>
                <w:szCs w:val="28"/>
                <w:lang w:eastAsia="en-US"/>
              </w:rPr>
              <w:lastRenderedPageBreak/>
              <w:t>6</w:t>
            </w:r>
          </w:p>
        </w:tc>
        <w:tc>
          <w:tcPr>
            <w:tcW w:w="2552" w:type="dxa"/>
            <w:tcBorders>
              <w:top w:val="single" w:sz="4" w:space="0" w:color="000000"/>
              <w:left w:val="single" w:sz="4" w:space="0" w:color="000000"/>
              <w:bottom w:val="single" w:sz="4" w:space="0" w:color="000000"/>
              <w:right w:val="nil"/>
            </w:tcBorders>
            <w:hideMark/>
          </w:tcPr>
          <w:p w:rsidR="00963F6F" w:rsidRPr="00170780" w:rsidRDefault="00963F6F" w:rsidP="009B26F7">
            <w:pPr>
              <w:pStyle w:val="21"/>
              <w:tabs>
                <w:tab w:val="left" w:pos="4711"/>
              </w:tabs>
              <w:spacing w:after="0" w:line="240" w:lineRule="auto"/>
              <w:ind w:left="0"/>
              <w:rPr>
                <w:sz w:val="28"/>
                <w:szCs w:val="28"/>
              </w:rPr>
            </w:pPr>
            <w:r>
              <w:rPr>
                <w:sz w:val="28"/>
                <w:szCs w:val="28"/>
              </w:rPr>
              <w:t>Оценка и м</w:t>
            </w:r>
            <w:r w:rsidRPr="00170780">
              <w:rPr>
                <w:sz w:val="28"/>
                <w:szCs w:val="28"/>
              </w:rPr>
              <w:t xml:space="preserve">ониторинг </w:t>
            </w:r>
            <w:r>
              <w:rPr>
                <w:sz w:val="28"/>
                <w:szCs w:val="28"/>
              </w:rPr>
              <w:t xml:space="preserve">рационального использования </w:t>
            </w:r>
            <w:r w:rsidRPr="00170780">
              <w:rPr>
                <w:sz w:val="28"/>
                <w:szCs w:val="28"/>
              </w:rPr>
              <w:t xml:space="preserve"> лекарственных средств.</w:t>
            </w:r>
            <w:r>
              <w:rPr>
                <w:sz w:val="28"/>
                <w:szCs w:val="28"/>
              </w:rPr>
              <w:t xml:space="preserve"> Анализ потребления и рациональности использования финансовых затрат на лекарственные средства.</w:t>
            </w:r>
          </w:p>
        </w:tc>
        <w:tc>
          <w:tcPr>
            <w:tcW w:w="5386" w:type="dxa"/>
            <w:tcBorders>
              <w:top w:val="single" w:sz="4" w:space="0" w:color="000000"/>
              <w:left w:val="single" w:sz="4" w:space="0" w:color="000000"/>
              <w:bottom w:val="single" w:sz="4" w:space="0" w:color="000000"/>
              <w:right w:val="nil"/>
            </w:tcBorders>
          </w:tcPr>
          <w:p w:rsidR="00E24AD1" w:rsidRPr="00E24AD1" w:rsidRDefault="00E24AD1" w:rsidP="00D238DE">
            <w:pPr>
              <w:tabs>
                <w:tab w:val="left" w:pos="0"/>
              </w:tabs>
              <w:jc w:val="both"/>
              <w:rPr>
                <w:sz w:val="28"/>
                <w:szCs w:val="28"/>
              </w:rPr>
            </w:pPr>
            <w:r w:rsidRPr="00E24AD1">
              <w:rPr>
                <w:sz w:val="28"/>
                <w:szCs w:val="28"/>
              </w:rPr>
              <w:t>Оценк</w:t>
            </w:r>
            <w:r w:rsidR="00D238DE">
              <w:rPr>
                <w:sz w:val="28"/>
                <w:szCs w:val="28"/>
              </w:rPr>
              <w:t xml:space="preserve">а обоснованности назначений ЛС </w:t>
            </w:r>
            <w:r w:rsidRPr="00E24AD1">
              <w:rPr>
                <w:sz w:val="28"/>
                <w:szCs w:val="28"/>
              </w:rPr>
              <w:t>провод</w:t>
            </w:r>
            <w:r w:rsidR="00D238DE">
              <w:rPr>
                <w:sz w:val="28"/>
                <w:szCs w:val="28"/>
              </w:rPr>
              <w:t>и</w:t>
            </w:r>
            <w:r w:rsidRPr="00E24AD1">
              <w:rPr>
                <w:sz w:val="28"/>
                <w:szCs w:val="28"/>
              </w:rPr>
              <w:t>т</w:t>
            </w:r>
            <w:r w:rsidR="00D238DE">
              <w:rPr>
                <w:sz w:val="28"/>
                <w:szCs w:val="28"/>
              </w:rPr>
              <w:t>ся</w:t>
            </w:r>
            <w:r w:rsidRPr="00E24AD1">
              <w:rPr>
                <w:sz w:val="28"/>
                <w:szCs w:val="28"/>
              </w:rPr>
              <w:t xml:space="preserve"> по следующим критериям:</w:t>
            </w:r>
          </w:p>
          <w:p w:rsidR="00E24AD1" w:rsidRPr="00F1403C" w:rsidRDefault="00E24AD1" w:rsidP="00D238DE">
            <w:pPr>
              <w:pStyle w:val="ac"/>
              <w:numPr>
                <w:ilvl w:val="0"/>
                <w:numId w:val="33"/>
              </w:numPr>
              <w:tabs>
                <w:tab w:val="left" w:pos="0"/>
              </w:tabs>
              <w:ind w:left="140" w:firstLine="142"/>
              <w:jc w:val="both"/>
              <w:rPr>
                <w:sz w:val="28"/>
                <w:szCs w:val="28"/>
              </w:rPr>
            </w:pPr>
            <w:r w:rsidRPr="00F1403C">
              <w:rPr>
                <w:sz w:val="28"/>
                <w:szCs w:val="28"/>
              </w:rPr>
              <w:t>выбор ЛС с учетом основного и сопутствующего диагнозов; физиологического/патологического состояния пациента;</w:t>
            </w:r>
          </w:p>
          <w:p w:rsidR="00E24AD1" w:rsidRPr="00F1403C" w:rsidRDefault="00E24AD1" w:rsidP="00D238DE">
            <w:pPr>
              <w:pStyle w:val="ac"/>
              <w:numPr>
                <w:ilvl w:val="0"/>
                <w:numId w:val="33"/>
              </w:numPr>
              <w:tabs>
                <w:tab w:val="left" w:pos="0"/>
              </w:tabs>
              <w:spacing w:after="200"/>
              <w:ind w:left="140" w:firstLine="142"/>
              <w:jc w:val="both"/>
              <w:rPr>
                <w:sz w:val="28"/>
                <w:szCs w:val="28"/>
              </w:rPr>
            </w:pPr>
            <w:r w:rsidRPr="00F1403C">
              <w:rPr>
                <w:sz w:val="28"/>
                <w:szCs w:val="28"/>
              </w:rPr>
              <w:t>режим дозирования и выбор пути введения ЛС;</w:t>
            </w:r>
          </w:p>
          <w:p w:rsidR="00E24AD1" w:rsidRPr="00F1403C" w:rsidRDefault="00E24AD1" w:rsidP="00D238DE">
            <w:pPr>
              <w:pStyle w:val="ac"/>
              <w:numPr>
                <w:ilvl w:val="0"/>
                <w:numId w:val="33"/>
              </w:numPr>
              <w:tabs>
                <w:tab w:val="left" w:pos="0"/>
              </w:tabs>
              <w:spacing w:after="200"/>
              <w:ind w:left="140" w:firstLine="142"/>
              <w:jc w:val="both"/>
              <w:rPr>
                <w:sz w:val="28"/>
                <w:szCs w:val="28"/>
              </w:rPr>
            </w:pPr>
            <w:r w:rsidRPr="00F1403C">
              <w:rPr>
                <w:sz w:val="28"/>
                <w:szCs w:val="28"/>
              </w:rPr>
              <w:t xml:space="preserve">взаимодействие ЛС, риск развития или наличие нежелательных побочных действий, случаи </w:t>
            </w:r>
            <w:proofErr w:type="spellStart"/>
            <w:r w:rsidRPr="00F1403C">
              <w:rPr>
                <w:sz w:val="28"/>
                <w:szCs w:val="28"/>
              </w:rPr>
              <w:t>полипрагмазии</w:t>
            </w:r>
            <w:proofErr w:type="spellEnd"/>
            <w:r w:rsidRPr="00F1403C">
              <w:rPr>
                <w:sz w:val="28"/>
                <w:szCs w:val="28"/>
              </w:rPr>
              <w:t>;</w:t>
            </w:r>
          </w:p>
          <w:p w:rsidR="00E24AD1" w:rsidRPr="00F1403C" w:rsidRDefault="00E24AD1" w:rsidP="00D238DE">
            <w:pPr>
              <w:pStyle w:val="ac"/>
              <w:numPr>
                <w:ilvl w:val="0"/>
                <w:numId w:val="33"/>
              </w:numPr>
              <w:tabs>
                <w:tab w:val="left" w:pos="0"/>
              </w:tabs>
              <w:spacing w:after="200"/>
              <w:ind w:left="140" w:firstLine="142"/>
              <w:jc w:val="both"/>
              <w:rPr>
                <w:sz w:val="28"/>
                <w:szCs w:val="28"/>
              </w:rPr>
            </w:pPr>
            <w:r w:rsidRPr="00F1403C">
              <w:rPr>
                <w:sz w:val="28"/>
                <w:szCs w:val="28"/>
              </w:rPr>
              <w:lastRenderedPageBreak/>
              <w:t>клиническая эффективность и контроль медикаментозной терапии;</w:t>
            </w:r>
          </w:p>
          <w:p w:rsidR="00E24AD1" w:rsidRPr="00F1403C" w:rsidRDefault="00E24AD1" w:rsidP="00D238DE">
            <w:pPr>
              <w:pStyle w:val="ac"/>
              <w:numPr>
                <w:ilvl w:val="0"/>
                <w:numId w:val="33"/>
              </w:numPr>
              <w:tabs>
                <w:tab w:val="left" w:pos="0"/>
              </w:tabs>
              <w:spacing w:after="200"/>
              <w:ind w:left="140" w:firstLine="142"/>
              <w:jc w:val="both"/>
              <w:rPr>
                <w:sz w:val="28"/>
                <w:szCs w:val="28"/>
              </w:rPr>
            </w:pPr>
            <w:r w:rsidRPr="00F1403C">
              <w:rPr>
                <w:sz w:val="28"/>
                <w:szCs w:val="28"/>
              </w:rPr>
              <w:t>соответствие клиническим протоколам</w:t>
            </w:r>
            <w:r w:rsidR="00D238DE">
              <w:rPr>
                <w:sz w:val="28"/>
                <w:szCs w:val="28"/>
              </w:rPr>
              <w:t xml:space="preserve"> РК и</w:t>
            </w:r>
            <w:r w:rsidRPr="00F1403C">
              <w:rPr>
                <w:sz w:val="28"/>
                <w:szCs w:val="28"/>
              </w:rPr>
              <w:t xml:space="preserve"> клиническим руко</w:t>
            </w:r>
            <w:r w:rsidR="00D238DE">
              <w:rPr>
                <w:sz w:val="28"/>
                <w:szCs w:val="28"/>
              </w:rPr>
              <w:t xml:space="preserve">водствам, </w:t>
            </w:r>
            <w:r w:rsidRPr="00F1403C">
              <w:rPr>
                <w:sz w:val="28"/>
                <w:szCs w:val="28"/>
              </w:rPr>
              <w:t xml:space="preserve">соответствие стандартам введения медицинской документации, принятым в </w:t>
            </w:r>
            <w:r w:rsidR="00D238DE">
              <w:rPr>
                <w:sz w:val="28"/>
                <w:szCs w:val="28"/>
              </w:rPr>
              <w:t>организации здравоохранения</w:t>
            </w:r>
            <w:r w:rsidRPr="00F1403C">
              <w:rPr>
                <w:sz w:val="28"/>
                <w:szCs w:val="28"/>
              </w:rPr>
              <w:t>.</w:t>
            </w:r>
          </w:p>
          <w:p w:rsidR="00D733A9" w:rsidRPr="00F1403C" w:rsidRDefault="00D733A9" w:rsidP="00D733A9">
            <w:pPr>
              <w:pStyle w:val="ac"/>
              <w:ind w:left="0" w:firstLine="567"/>
              <w:jc w:val="both"/>
              <w:outlineLvl w:val="2"/>
              <w:rPr>
                <w:b/>
                <w:bCs/>
                <w:sz w:val="28"/>
                <w:szCs w:val="28"/>
              </w:rPr>
            </w:pPr>
            <w:proofErr w:type="gramStart"/>
            <w:r w:rsidRPr="00F1403C">
              <w:rPr>
                <w:bCs/>
                <w:sz w:val="28"/>
                <w:szCs w:val="28"/>
              </w:rPr>
              <w:t>Согласно</w:t>
            </w:r>
            <w:proofErr w:type="gramEnd"/>
            <w:r w:rsidRPr="00F1403C">
              <w:rPr>
                <w:bCs/>
                <w:sz w:val="28"/>
                <w:szCs w:val="28"/>
              </w:rPr>
              <w:t xml:space="preserve"> Г</w:t>
            </w:r>
            <w:r w:rsidR="00D238DE">
              <w:rPr>
                <w:bCs/>
                <w:sz w:val="28"/>
                <w:szCs w:val="28"/>
              </w:rPr>
              <w:t>осударственной программы развития здравоохранения</w:t>
            </w:r>
            <w:r w:rsidRPr="00F1403C">
              <w:rPr>
                <w:bCs/>
                <w:sz w:val="28"/>
                <w:szCs w:val="28"/>
              </w:rPr>
              <w:t xml:space="preserve">, в организациях здравоохранения </w:t>
            </w:r>
            <w:r w:rsidR="00D238DE">
              <w:rPr>
                <w:bCs/>
                <w:sz w:val="28"/>
                <w:szCs w:val="28"/>
              </w:rPr>
              <w:t>должны быть</w:t>
            </w:r>
            <w:r w:rsidRPr="00F1403C">
              <w:rPr>
                <w:bCs/>
                <w:sz w:val="28"/>
                <w:szCs w:val="28"/>
              </w:rPr>
              <w:t xml:space="preserve"> обеспечены полноценный мониторинг и анализ рационального применения лекарственных средств с учетом клинико-экономического анализа расходования финансовых средств.</w:t>
            </w:r>
          </w:p>
          <w:p w:rsidR="00963F6F" w:rsidRPr="00170780" w:rsidRDefault="00D733A9" w:rsidP="00D238DE">
            <w:pPr>
              <w:tabs>
                <w:tab w:val="left" w:pos="758"/>
              </w:tabs>
              <w:jc w:val="both"/>
              <w:rPr>
                <w:sz w:val="28"/>
                <w:szCs w:val="28"/>
                <w:lang w:eastAsia="en-US"/>
              </w:rPr>
            </w:pPr>
            <w:r w:rsidRPr="00F1403C">
              <w:rPr>
                <w:bCs/>
                <w:sz w:val="28"/>
                <w:szCs w:val="28"/>
              </w:rPr>
              <w:t xml:space="preserve">Использование </w:t>
            </w:r>
            <w:r w:rsidRPr="00F1403C">
              <w:rPr>
                <w:bCs/>
                <w:sz w:val="28"/>
                <w:szCs w:val="28"/>
                <w:lang w:val="en-US"/>
              </w:rPr>
              <w:t>ABC</w:t>
            </w:r>
            <w:r w:rsidRPr="00F1403C">
              <w:rPr>
                <w:bCs/>
                <w:sz w:val="28"/>
                <w:szCs w:val="28"/>
              </w:rPr>
              <w:t>-</w:t>
            </w:r>
            <w:r w:rsidRPr="00F1403C">
              <w:rPr>
                <w:bCs/>
                <w:sz w:val="28"/>
                <w:szCs w:val="28"/>
                <w:lang w:val="en-US"/>
              </w:rPr>
              <w:t>VEN</w:t>
            </w:r>
            <w:r w:rsidRPr="00F1403C">
              <w:rPr>
                <w:bCs/>
                <w:sz w:val="28"/>
                <w:szCs w:val="28"/>
              </w:rPr>
              <w:t xml:space="preserve"> анализа является эффективной и доступной методикой для определения дорогостоящих, клинически важных и используемых в больших количествах лекарственных препаратов. </w:t>
            </w:r>
            <w:r w:rsidRPr="00F1403C">
              <w:rPr>
                <w:sz w:val="28"/>
                <w:szCs w:val="28"/>
              </w:rPr>
              <w:t xml:space="preserve">По данным, полученным </w:t>
            </w:r>
            <w:r w:rsidR="00D238DE">
              <w:rPr>
                <w:sz w:val="28"/>
                <w:szCs w:val="28"/>
              </w:rPr>
              <w:t xml:space="preserve">в результате </w:t>
            </w:r>
            <w:r w:rsidRPr="00F1403C">
              <w:rPr>
                <w:sz w:val="28"/>
                <w:szCs w:val="28"/>
              </w:rPr>
              <w:t>анализа, можно судить об эффективности расходования финансовых средств на ЛС в организациях здравоохранения. Наибольшее количество затрат дол</w:t>
            </w:r>
            <w:r w:rsidR="00D238DE">
              <w:rPr>
                <w:sz w:val="28"/>
                <w:szCs w:val="28"/>
              </w:rPr>
              <w:t>жно быть направлено на жизненно-</w:t>
            </w:r>
            <w:r w:rsidRPr="00F1403C">
              <w:rPr>
                <w:sz w:val="28"/>
                <w:szCs w:val="28"/>
              </w:rPr>
              <w:t>важные (</w:t>
            </w:r>
            <w:r w:rsidRPr="00F1403C">
              <w:rPr>
                <w:sz w:val="28"/>
                <w:szCs w:val="28"/>
                <w:lang w:val="en-US"/>
              </w:rPr>
              <w:t>V</w:t>
            </w:r>
            <w:r w:rsidRPr="00F1403C">
              <w:rPr>
                <w:sz w:val="28"/>
                <w:szCs w:val="28"/>
              </w:rPr>
              <w:t>) и основные (</w:t>
            </w:r>
            <w:r w:rsidRPr="00F1403C">
              <w:rPr>
                <w:sz w:val="28"/>
                <w:szCs w:val="28"/>
                <w:lang w:val="en-US"/>
              </w:rPr>
              <w:t>E</w:t>
            </w:r>
            <w:r w:rsidRPr="00F1403C">
              <w:rPr>
                <w:sz w:val="28"/>
                <w:szCs w:val="28"/>
              </w:rPr>
              <w:t>) лекарственные средства – поэтому пороговые величины на них наиболее строгие.</w:t>
            </w:r>
          </w:p>
        </w:tc>
        <w:tc>
          <w:tcPr>
            <w:tcW w:w="1275" w:type="dxa"/>
            <w:tcBorders>
              <w:top w:val="single" w:sz="4" w:space="0" w:color="000000"/>
              <w:left w:val="single" w:sz="4" w:space="0" w:color="000000"/>
              <w:bottom w:val="single" w:sz="4" w:space="0" w:color="000000"/>
              <w:right w:val="single" w:sz="4" w:space="0" w:color="000000"/>
            </w:tcBorders>
            <w:hideMark/>
          </w:tcPr>
          <w:p w:rsidR="00963F6F" w:rsidRPr="00170780" w:rsidRDefault="00963F6F" w:rsidP="009B26F7">
            <w:pPr>
              <w:pStyle w:val="21"/>
              <w:tabs>
                <w:tab w:val="left" w:pos="4711"/>
              </w:tabs>
              <w:spacing w:after="0" w:line="240" w:lineRule="auto"/>
              <w:ind w:left="0"/>
              <w:jc w:val="center"/>
              <w:rPr>
                <w:sz w:val="28"/>
                <w:szCs w:val="28"/>
              </w:rPr>
            </w:pPr>
            <w:r>
              <w:rPr>
                <w:bCs/>
                <w:sz w:val="28"/>
                <w:szCs w:val="28"/>
              </w:rPr>
              <w:lastRenderedPageBreak/>
              <w:t>2</w:t>
            </w:r>
          </w:p>
        </w:tc>
      </w:tr>
      <w:tr w:rsidR="00963F6F" w:rsidRPr="00170780" w:rsidTr="00C7635C">
        <w:trPr>
          <w:trHeight w:val="195"/>
        </w:trPr>
        <w:tc>
          <w:tcPr>
            <w:tcW w:w="710" w:type="dxa"/>
            <w:tcBorders>
              <w:top w:val="single" w:sz="4" w:space="0" w:color="000000"/>
              <w:left w:val="single" w:sz="4" w:space="0" w:color="000000"/>
              <w:bottom w:val="single" w:sz="4" w:space="0" w:color="000000"/>
              <w:right w:val="nil"/>
            </w:tcBorders>
            <w:shd w:val="clear" w:color="auto" w:fill="BFBFBF" w:themeFill="background1" w:themeFillShade="BF"/>
          </w:tcPr>
          <w:p w:rsidR="00963F6F" w:rsidRPr="00170780" w:rsidRDefault="00963F6F" w:rsidP="003158C6">
            <w:pPr>
              <w:pStyle w:val="a3"/>
              <w:tabs>
                <w:tab w:val="center" w:pos="142"/>
                <w:tab w:val="center" w:pos="10206"/>
              </w:tabs>
              <w:snapToGrid w:val="0"/>
              <w:spacing w:after="0" w:line="276" w:lineRule="auto"/>
              <w:rPr>
                <w:b/>
                <w:sz w:val="28"/>
                <w:szCs w:val="28"/>
                <w:lang w:eastAsia="en-US"/>
              </w:rPr>
            </w:pPr>
          </w:p>
        </w:tc>
        <w:tc>
          <w:tcPr>
            <w:tcW w:w="2552" w:type="dxa"/>
            <w:tcBorders>
              <w:top w:val="single" w:sz="4" w:space="0" w:color="000000"/>
              <w:left w:val="single" w:sz="4" w:space="0" w:color="000000"/>
              <w:bottom w:val="single" w:sz="4" w:space="0" w:color="000000"/>
              <w:right w:val="nil"/>
            </w:tcBorders>
            <w:shd w:val="clear" w:color="auto" w:fill="BFBFBF" w:themeFill="background1" w:themeFillShade="BF"/>
            <w:hideMark/>
          </w:tcPr>
          <w:p w:rsidR="00963F6F" w:rsidRPr="00170780" w:rsidRDefault="00963F6F" w:rsidP="003158C6">
            <w:pPr>
              <w:snapToGrid w:val="0"/>
              <w:spacing w:line="276" w:lineRule="auto"/>
              <w:rPr>
                <w:b/>
                <w:sz w:val="28"/>
                <w:szCs w:val="28"/>
                <w:lang w:eastAsia="en-US"/>
              </w:rPr>
            </w:pPr>
            <w:r>
              <w:rPr>
                <w:b/>
                <w:sz w:val="28"/>
                <w:szCs w:val="28"/>
                <w:lang w:eastAsia="en-US"/>
              </w:rPr>
              <w:t>Итого:</w:t>
            </w:r>
          </w:p>
        </w:tc>
        <w:tc>
          <w:tcPr>
            <w:tcW w:w="5386" w:type="dxa"/>
            <w:tcBorders>
              <w:top w:val="single" w:sz="4" w:space="0" w:color="000000"/>
              <w:left w:val="single" w:sz="4" w:space="0" w:color="000000"/>
              <w:bottom w:val="single" w:sz="4" w:space="0" w:color="000000"/>
              <w:right w:val="nil"/>
            </w:tcBorders>
            <w:shd w:val="clear" w:color="auto" w:fill="BFBFBF" w:themeFill="background1" w:themeFillShade="BF"/>
          </w:tcPr>
          <w:p w:rsidR="00963F6F" w:rsidRPr="00170780" w:rsidRDefault="00963F6F" w:rsidP="003158C6">
            <w:pPr>
              <w:pStyle w:val="a3"/>
              <w:tabs>
                <w:tab w:val="center" w:pos="142"/>
                <w:tab w:val="center" w:pos="10206"/>
              </w:tabs>
              <w:snapToGrid w:val="0"/>
              <w:spacing w:after="0" w:line="276" w:lineRule="auto"/>
              <w:rPr>
                <w:b/>
                <w:sz w:val="28"/>
                <w:szCs w:val="28"/>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rsidR="00963F6F" w:rsidRPr="00170780" w:rsidRDefault="00305915" w:rsidP="00992358">
            <w:pPr>
              <w:spacing w:line="276" w:lineRule="auto"/>
              <w:jc w:val="center"/>
              <w:rPr>
                <w:b/>
                <w:sz w:val="28"/>
                <w:szCs w:val="28"/>
                <w:lang w:eastAsia="en-US"/>
              </w:rPr>
            </w:pPr>
            <w:r>
              <w:rPr>
                <w:b/>
                <w:sz w:val="28"/>
                <w:szCs w:val="28"/>
                <w:lang w:eastAsia="en-US"/>
              </w:rPr>
              <w:t>13</w:t>
            </w:r>
          </w:p>
        </w:tc>
      </w:tr>
    </w:tbl>
    <w:p w:rsidR="003158C6" w:rsidRPr="00170780" w:rsidRDefault="003158C6" w:rsidP="00646DA9">
      <w:pPr>
        <w:pStyle w:val="21"/>
        <w:tabs>
          <w:tab w:val="left" w:pos="4711"/>
        </w:tabs>
        <w:spacing w:after="0" w:line="240" w:lineRule="auto"/>
        <w:ind w:left="0"/>
        <w:jc w:val="center"/>
        <w:rPr>
          <w:b/>
          <w:bCs/>
          <w:sz w:val="28"/>
          <w:szCs w:val="28"/>
        </w:rPr>
      </w:pPr>
    </w:p>
    <w:p w:rsidR="000F4421" w:rsidRPr="00170780" w:rsidRDefault="000F4421" w:rsidP="000F4421">
      <w:pPr>
        <w:pStyle w:val="21"/>
        <w:tabs>
          <w:tab w:val="left" w:pos="4711"/>
        </w:tabs>
        <w:spacing w:after="0" w:line="240" w:lineRule="auto"/>
        <w:ind w:left="0"/>
        <w:rPr>
          <w:b/>
          <w:bCs/>
          <w:sz w:val="28"/>
          <w:szCs w:val="28"/>
        </w:rPr>
      </w:pPr>
    </w:p>
    <w:p w:rsidR="0072730C" w:rsidRPr="00170780" w:rsidRDefault="0072730C" w:rsidP="00ED7803">
      <w:pPr>
        <w:pStyle w:val="21"/>
        <w:numPr>
          <w:ilvl w:val="0"/>
          <w:numId w:val="30"/>
        </w:numPr>
        <w:tabs>
          <w:tab w:val="left" w:pos="4711"/>
        </w:tabs>
        <w:spacing w:after="0" w:line="240" w:lineRule="auto"/>
        <w:rPr>
          <w:b/>
          <w:bCs/>
          <w:sz w:val="28"/>
          <w:szCs w:val="28"/>
        </w:rPr>
      </w:pPr>
      <w:r w:rsidRPr="00170780">
        <w:rPr>
          <w:b/>
          <w:bCs/>
          <w:sz w:val="28"/>
          <w:szCs w:val="28"/>
        </w:rPr>
        <w:t>Темати</w:t>
      </w:r>
      <w:r w:rsidR="008D0F1F">
        <w:rPr>
          <w:b/>
          <w:bCs/>
          <w:sz w:val="28"/>
          <w:szCs w:val="28"/>
        </w:rPr>
        <w:t>ка</w:t>
      </w:r>
      <w:r w:rsidRPr="00170780">
        <w:rPr>
          <w:b/>
          <w:bCs/>
          <w:sz w:val="28"/>
          <w:szCs w:val="28"/>
        </w:rPr>
        <w:t xml:space="preserve"> самостоятельной работы слушателя (</w:t>
      </w:r>
      <w:r w:rsidRPr="00170780">
        <w:rPr>
          <w:b/>
          <w:bCs/>
          <w:sz w:val="28"/>
          <w:szCs w:val="28"/>
          <w:lang w:val="en-US"/>
        </w:rPr>
        <w:t>CPC</w:t>
      </w:r>
      <w:r w:rsidRPr="00170780">
        <w:rPr>
          <w:b/>
          <w:bCs/>
          <w:sz w:val="28"/>
          <w:szCs w:val="28"/>
        </w:rPr>
        <w:t>)</w:t>
      </w:r>
    </w:p>
    <w:p w:rsidR="0072730C" w:rsidRPr="00170780" w:rsidRDefault="0072730C" w:rsidP="0072730C">
      <w:pPr>
        <w:pStyle w:val="21"/>
        <w:tabs>
          <w:tab w:val="left" w:pos="4711"/>
        </w:tabs>
        <w:spacing w:after="0" w:line="240" w:lineRule="auto"/>
        <w:ind w:left="0" w:firstLine="709"/>
        <w:rPr>
          <w:b/>
          <w:bCs/>
          <w:sz w:val="28"/>
          <w:szCs w:val="28"/>
        </w:rPr>
      </w:pPr>
    </w:p>
    <w:tbl>
      <w:tblPr>
        <w:tblW w:w="1006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60" w:firstRow="1" w:lastRow="1" w:firstColumn="0" w:lastColumn="1" w:noHBand="0" w:noVBand="0"/>
      </w:tblPr>
      <w:tblGrid>
        <w:gridCol w:w="851"/>
        <w:gridCol w:w="5835"/>
        <w:gridCol w:w="2245"/>
        <w:gridCol w:w="1133"/>
      </w:tblGrid>
      <w:tr w:rsidR="0072730C" w:rsidRPr="00170780" w:rsidTr="00E629DE">
        <w:tc>
          <w:tcPr>
            <w:tcW w:w="851" w:type="dxa"/>
            <w:tcBorders>
              <w:top w:val="single" w:sz="4" w:space="0" w:color="auto"/>
              <w:left w:val="single" w:sz="4" w:space="0" w:color="auto"/>
              <w:bottom w:val="single" w:sz="4" w:space="0" w:color="auto"/>
              <w:right w:val="single" w:sz="4" w:space="0" w:color="auto"/>
            </w:tcBorders>
            <w:hideMark/>
          </w:tcPr>
          <w:p w:rsidR="0072730C" w:rsidRPr="00C7635C" w:rsidRDefault="0072730C">
            <w:pPr>
              <w:autoSpaceDE w:val="0"/>
              <w:autoSpaceDN w:val="0"/>
              <w:adjustRightInd w:val="0"/>
              <w:spacing w:line="276" w:lineRule="auto"/>
              <w:rPr>
                <w:bCs/>
                <w:color w:val="000000"/>
                <w:sz w:val="28"/>
                <w:szCs w:val="28"/>
                <w:lang w:eastAsia="en-US"/>
              </w:rPr>
            </w:pPr>
            <w:r w:rsidRPr="00C7635C">
              <w:rPr>
                <w:bCs/>
                <w:color w:val="000000"/>
                <w:sz w:val="28"/>
                <w:szCs w:val="28"/>
                <w:lang w:eastAsia="en-US"/>
              </w:rPr>
              <w:t xml:space="preserve">№ </w:t>
            </w:r>
          </w:p>
        </w:tc>
        <w:tc>
          <w:tcPr>
            <w:tcW w:w="5835" w:type="dxa"/>
            <w:tcBorders>
              <w:top w:val="single" w:sz="4" w:space="0" w:color="auto"/>
              <w:left w:val="single" w:sz="4" w:space="0" w:color="auto"/>
              <w:bottom w:val="single" w:sz="4" w:space="0" w:color="auto"/>
              <w:right w:val="single" w:sz="4" w:space="0" w:color="auto"/>
            </w:tcBorders>
            <w:hideMark/>
          </w:tcPr>
          <w:p w:rsidR="0072730C" w:rsidRPr="00C7635C" w:rsidRDefault="0072730C">
            <w:pPr>
              <w:autoSpaceDE w:val="0"/>
              <w:autoSpaceDN w:val="0"/>
              <w:adjustRightInd w:val="0"/>
              <w:spacing w:line="276" w:lineRule="auto"/>
              <w:ind w:firstLine="709"/>
              <w:rPr>
                <w:bCs/>
                <w:color w:val="000000"/>
                <w:sz w:val="28"/>
                <w:szCs w:val="28"/>
                <w:lang w:eastAsia="en-US"/>
              </w:rPr>
            </w:pPr>
            <w:r w:rsidRPr="00C7635C">
              <w:rPr>
                <w:bCs/>
                <w:color w:val="000000"/>
                <w:sz w:val="28"/>
                <w:szCs w:val="28"/>
                <w:lang w:eastAsia="en-US"/>
              </w:rPr>
              <w:t>Темы самостоятельной работы</w:t>
            </w:r>
          </w:p>
        </w:tc>
        <w:tc>
          <w:tcPr>
            <w:tcW w:w="2245" w:type="dxa"/>
            <w:tcBorders>
              <w:top w:val="single" w:sz="4" w:space="0" w:color="auto"/>
              <w:left w:val="single" w:sz="4" w:space="0" w:color="auto"/>
              <w:bottom w:val="single" w:sz="4" w:space="0" w:color="auto"/>
              <w:right w:val="single" w:sz="4" w:space="0" w:color="auto"/>
            </w:tcBorders>
            <w:hideMark/>
          </w:tcPr>
          <w:p w:rsidR="0072730C" w:rsidRPr="00C7635C" w:rsidRDefault="0072730C">
            <w:pPr>
              <w:autoSpaceDE w:val="0"/>
              <w:autoSpaceDN w:val="0"/>
              <w:adjustRightInd w:val="0"/>
              <w:spacing w:line="276" w:lineRule="auto"/>
              <w:ind w:right="2"/>
              <w:rPr>
                <w:bCs/>
                <w:color w:val="000000"/>
                <w:sz w:val="28"/>
                <w:szCs w:val="28"/>
                <w:lang w:eastAsia="en-US"/>
              </w:rPr>
            </w:pPr>
            <w:r w:rsidRPr="00C7635C">
              <w:rPr>
                <w:bCs/>
                <w:color w:val="000000"/>
                <w:sz w:val="28"/>
                <w:szCs w:val="28"/>
                <w:lang w:eastAsia="en-US"/>
              </w:rPr>
              <w:t>Форма завершения</w:t>
            </w:r>
          </w:p>
        </w:tc>
        <w:tc>
          <w:tcPr>
            <w:tcW w:w="1133" w:type="dxa"/>
            <w:tcBorders>
              <w:top w:val="single" w:sz="4" w:space="0" w:color="auto"/>
              <w:left w:val="single" w:sz="4" w:space="0" w:color="auto"/>
              <w:bottom w:val="single" w:sz="4" w:space="0" w:color="auto"/>
              <w:right w:val="single" w:sz="4" w:space="0" w:color="auto"/>
            </w:tcBorders>
            <w:hideMark/>
          </w:tcPr>
          <w:p w:rsidR="0072730C" w:rsidRPr="00C7635C" w:rsidRDefault="00ED7803" w:rsidP="00ED7803">
            <w:pPr>
              <w:autoSpaceDE w:val="0"/>
              <w:autoSpaceDN w:val="0"/>
              <w:adjustRightInd w:val="0"/>
              <w:spacing w:line="276" w:lineRule="auto"/>
              <w:ind w:right="2"/>
              <w:rPr>
                <w:bCs/>
                <w:color w:val="000000"/>
                <w:sz w:val="28"/>
                <w:szCs w:val="28"/>
                <w:lang w:eastAsia="en-US"/>
              </w:rPr>
            </w:pPr>
            <w:r>
              <w:rPr>
                <w:bCs/>
                <w:color w:val="000000"/>
                <w:sz w:val="28"/>
                <w:szCs w:val="28"/>
                <w:lang w:eastAsia="en-US"/>
              </w:rPr>
              <w:t>Объем в ч</w:t>
            </w:r>
            <w:r w:rsidR="0072730C" w:rsidRPr="00C7635C">
              <w:rPr>
                <w:bCs/>
                <w:color w:val="000000"/>
                <w:sz w:val="28"/>
                <w:szCs w:val="28"/>
                <w:lang w:eastAsia="en-US"/>
              </w:rPr>
              <w:t>ас</w:t>
            </w:r>
            <w:r>
              <w:rPr>
                <w:bCs/>
                <w:color w:val="000000"/>
                <w:sz w:val="28"/>
                <w:szCs w:val="28"/>
                <w:lang w:eastAsia="en-US"/>
              </w:rPr>
              <w:t>ах</w:t>
            </w:r>
          </w:p>
        </w:tc>
      </w:tr>
      <w:tr w:rsidR="0072730C" w:rsidRPr="00170780" w:rsidTr="00E629DE">
        <w:tc>
          <w:tcPr>
            <w:tcW w:w="851" w:type="dxa"/>
            <w:tcBorders>
              <w:top w:val="single" w:sz="4" w:space="0" w:color="auto"/>
              <w:left w:val="single" w:sz="4" w:space="0" w:color="auto"/>
              <w:bottom w:val="single" w:sz="4" w:space="0" w:color="auto"/>
              <w:right w:val="single" w:sz="4" w:space="0" w:color="auto"/>
            </w:tcBorders>
            <w:hideMark/>
          </w:tcPr>
          <w:p w:rsidR="0072730C" w:rsidRPr="00170780" w:rsidRDefault="0072730C">
            <w:pPr>
              <w:autoSpaceDE w:val="0"/>
              <w:autoSpaceDN w:val="0"/>
              <w:adjustRightInd w:val="0"/>
              <w:spacing w:line="276" w:lineRule="auto"/>
              <w:rPr>
                <w:bCs/>
                <w:color w:val="000000"/>
                <w:sz w:val="28"/>
                <w:szCs w:val="28"/>
                <w:lang w:eastAsia="en-US"/>
              </w:rPr>
            </w:pPr>
            <w:r w:rsidRPr="00170780">
              <w:rPr>
                <w:bCs/>
                <w:color w:val="000000"/>
                <w:sz w:val="28"/>
                <w:szCs w:val="28"/>
                <w:lang w:eastAsia="en-US"/>
              </w:rPr>
              <w:t>1</w:t>
            </w:r>
          </w:p>
        </w:tc>
        <w:tc>
          <w:tcPr>
            <w:tcW w:w="5835" w:type="dxa"/>
            <w:tcBorders>
              <w:top w:val="single" w:sz="4" w:space="0" w:color="auto"/>
              <w:left w:val="single" w:sz="4" w:space="0" w:color="auto"/>
              <w:bottom w:val="single" w:sz="4" w:space="0" w:color="auto"/>
              <w:right w:val="single" w:sz="4" w:space="0" w:color="auto"/>
            </w:tcBorders>
            <w:hideMark/>
          </w:tcPr>
          <w:p w:rsidR="0072730C" w:rsidRPr="00170780" w:rsidRDefault="00EA3128" w:rsidP="00EA3128">
            <w:pPr>
              <w:jc w:val="both"/>
              <w:rPr>
                <w:bCs/>
                <w:color w:val="000000"/>
                <w:sz w:val="28"/>
                <w:szCs w:val="28"/>
                <w:lang w:eastAsia="en-US"/>
              </w:rPr>
            </w:pPr>
            <w:r>
              <w:rPr>
                <w:bCs/>
                <w:color w:val="000000"/>
                <w:sz w:val="28"/>
                <w:szCs w:val="28"/>
                <w:lang w:eastAsia="en-US"/>
              </w:rPr>
              <w:t>Лекарственные формы. Виды лекарственных форм. Особенности пероральных лекарственных форм. Какие лекарственные формы лучше использовать?</w:t>
            </w:r>
          </w:p>
        </w:tc>
        <w:tc>
          <w:tcPr>
            <w:tcW w:w="2245" w:type="dxa"/>
            <w:tcBorders>
              <w:top w:val="single" w:sz="4" w:space="0" w:color="auto"/>
              <w:left w:val="single" w:sz="4" w:space="0" w:color="auto"/>
              <w:bottom w:val="single" w:sz="4" w:space="0" w:color="auto"/>
              <w:right w:val="single" w:sz="4" w:space="0" w:color="auto"/>
            </w:tcBorders>
            <w:hideMark/>
          </w:tcPr>
          <w:p w:rsidR="00E629DE" w:rsidRDefault="008F39D3" w:rsidP="00C7635C">
            <w:pPr>
              <w:jc w:val="both"/>
              <w:rPr>
                <w:sz w:val="28"/>
                <w:szCs w:val="28"/>
                <w:lang w:eastAsia="en-US"/>
              </w:rPr>
            </w:pPr>
            <w:r w:rsidRPr="00170780">
              <w:rPr>
                <w:sz w:val="28"/>
                <w:szCs w:val="28"/>
                <w:lang w:eastAsia="en-US"/>
              </w:rPr>
              <w:t>Презентации</w:t>
            </w:r>
            <w:r w:rsidR="00E629DE">
              <w:rPr>
                <w:sz w:val="28"/>
                <w:szCs w:val="28"/>
                <w:lang w:eastAsia="en-US"/>
              </w:rPr>
              <w:t>/ Рефераты/</w:t>
            </w:r>
          </w:p>
          <w:p w:rsidR="0072730C" w:rsidRPr="00170780" w:rsidRDefault="00E629DE" w:rsidP="00C7635C">
            <w:pPr>
              <w:jc w:val="both"/>
              <w:rPr>
                <w:sz w:val="28"/>
                <w:szCs w:val="28"/>
                <w:lang w:eastAsia="en-US"/>
              </w:rPr>
            </w:pPr>
            <w:r>
              <w:rPr>
                <w:sz w:val="28"/>
                <w:szCs w:val="28"/>
                <w:lang w:eastAsia="en-US"/>
              </w:rPr>
              <w:t>Доклады</w:t>
            </w:r>
          </w:p>
        </w:tc>
        <w:tc>
          <w:tcPr>
            <w:tcW w:w="1133" w:type="dxa"/>
            <w:tcBorders>
              <w:top w:val="single" w:sz="4" w:space="0" w:color="auto"/>
              <w:left w:val="single" w:sz="4" w:space="0" w:color="auto"/>
              <w:bottom w:val="single" w:sz="4" w:space="0" w:color="auto"/>
              <w:right w:val="single" w:sz="4" w:space="0" w:color="auto"/>
            </w:tcBorders>
            <w:hideMark/>
          </w:tcPr>
          <w:p w:rsidR="0072730C" w:rsidRPr="00170780" w:rsidRDefault="00B00F44" w:rsidP="00C7635C">
            <w:pPr>
              <w:autoSpaceDE w:val="0"/>
              <w:autoSpaceDN w:val="0"/>
              <w:adjustRightInd w:val="0"/>
              <w:spacing w:line="276" w:lineRule="auto"/>
              <w:jc w:val="center"/>
              <w:rPr>
                <w:color w:val="000000"/>
                <w:sz w:val="28"/>
                <w:szCs w:val="28"/>
                <w:lang w:eastAsia="en-US"/>
              </w:rPr>
            </w:pPr>
            <w:r>
              <w:rPr>
                <w:color w:val="000000"/>
                <w:sz w:val="28"/>
                <w:szCs w:val="28"/>
                <w:lang w:eastAsia="en-US"/>
              </w:rPr>
              <w:t>2</w:t>
            </w:r>
          </w:p>
        </w:tc>
      </w:tr>
      <w:tr w:rsidR="0072730C" w:rsidRPr="00170780" w:rsidTr="00E629DE">
        <w:tc>
          <w:tcPr>
            <w:tcW w:w="851" w:type="dxa"/>
            <w:tcBorders>
              <w:top w:val="single" w:sz="4" w:space="0" w:color="auto"/>
              <w:left w:val="single" w:sz="4" w:space="0" w:color="auto"/>
              <w:bottom w:val="single" w:sz="4" w:space="0" w:color="auto"/>
              <w:right w:val="single" w:sz="4" w:space="0" w:color="auto"/>
            </w:tcBorders>
            <w:hideMark/>
          </w:tcPr>
          <w:p w:rsidR="0072730C" w:rsidRPr="00170780" w:rsidRDefault="0072730C">
            <w:pPr>
              <w:autoSpaceDE w:val="0"/>
              <w:autoSpaceDN w:val="0"/>
              <w:adjustRightInd w:val="0"/>
              <w:spacing w:line="276" w:lineRule="auto"/>
              <w:rPr>
                <w:bCs/>
                <w:color w:val="000000"/>
                <w:sz w:val="28"/>
                <w:szCs w:val="28"/>
                <w:lang w:eastAsia="en-US"/>
              </w:rPr>
            </w:pPr>
            <w:r w:rsidRPr="00170780">
              <w:rPr>
                <w:bCs/>
                <w:color w:val="000000"/>
                <w:sz w:val="28"/>
                <w:szCs w:val="28"/>
                <w:lang w:eastAsia="en-US"/>
              </w:rPr>
              <w:t>2</w:t>
            </w:r>
          </w:p>
        </w:tc>
        <w:tc>
          <w:tcPr>
            <w:tcW w:w="5835" w:type="dxa"/>
            <w:tcBorders>
              <w:top w:val="single" w:sz="4" w:space="0" w:color="auto"/>
              <w:left w:val="single" w:sz="4" w:space="0" w:color="auto"/>
              <w:bottom w:val="single" w:sz="4" w:space="0" w:color="auto"/>
              <w:right w:val="single" w:sz="4" w:space="0" w:color="auto"/>
            </w:tcBorders>
            <w:hideMark/>
          </w:tcPr>
          <w:p w:rsidR="0072730C" w:rsidRPr="00170780" w:rsidRDefault="00B00F44" w:rsidP="00C7635C">
            <w:pPr>
              <w:jc w:val="both"/>
              <w:rPr>
                <w:bCs/>
                <w:sz w:val="28"/>
                <w:szCs w:val="28"/>
                <w:lang w:eastAsia="en-US"/>
              </w:rPr>
            </w:pPr>
            <w:r w:rsidRPr="00170780">
              <w:rPr>
                <w:bCs/>
                <w:color w:val="000000"/>
                <w:sz w:val="28"/>
                <w:szCs w:val="28"/>
                <w:lang w:eastAsia="en-US"/>
              </w:rPr>
              <w:t>Доказательная медицина. За и против.</w:t>
            </w:r>
            <w:r>
              <w:rPr>
                <w:bCs/>
                <w:color w:val="000000"/>
                <w:sz w:val="28"/>
                <w:szCs w:val="28"/>
                <w:lang w:eastAsia="en-US"/>
              </w:rPr>
              <w:t xml:space="preserve"> </w:t>
            </w:r>
            <w:r w:rsidR="008F39D3" w:rsidRPr="00170780">
              <w:rPr>
                <w:sz w:val="28"/>
                <w:szCs w:val="28"/>
                <w:lang w:eastAsia="en-US"/>
              </w:rPr>
              <w:t xml:space="preserve">Характеристика источников достоверной </w:t>
            </w:r>
            <w:r w:rsidR="008F39D3" w:rsidRPr="00170780">
              <w:rPr>
                <w:sz w:val="28"/>
                <w:szCs w:val="28"/>
                <w:lang w:eastAsia="en-US"/>
              </w:rPr>
              <w:lastRenderedPageBreak/>
              <w:t>информации о лекарственных средствах. Клинические руководства.</w:t>
            </w:r>
          </w:p>
        </w:tc>
        <w:tc>
          <w:tcPr>
            <w:tcW w:w="2245" w:type="dxa"/>
            <w:tcBorders>
              <w:top w:val="single" w:sz="4" w:space="0" w:color="auto"/>
              <w:left w:val="single" w:sz="4" w:space="0" w:color="auto"/>
              <w:bottom w:val="single" w:sz="4" w:space="0" w:color="auto"/>
              <w:right w:val="single" w:sz="4" w:space="0" w:color="auto"/>
            </w:tcBorders>
            <w:hideMark/>
          </w:tcPr>
          <w:p w:rsidR="00E629DE" w:rsidRDefault="00E629DE" w:rsidP="00E629DE">
            <w:pPr>
              <w:jc w:val="both"/>
              <w:rPr>
                <w:sz w:val="28"/>
                <w:szCs w:val="28"/>
                <w:lang w:eastAsia="en-US"/>
              </w:rPr>
            </w:pPr>
            <w:r w:rsidRPr="00170780">
              <w:rPr>
                <w:sz w:val="28"/>
                <w:szCs w:val="28"/>
                <w:lang w:eastAsia="en-US"/>
              </w:rPr>
              <w:lastRenderedPageBreak/>
              <w:t>Презентации</w:t>
            </w:r>
            <w:r>
              <w:rPr>
                <w:sz w:val="28"/>
                <w:szCs w:val="28"/>
                <w:lang w:eastAsia="en-US"/>
              </w:rPr>
              <w:t>/ Рефераты/</w:t>
            </w:r>
          </w:p>
          <w:p w:rsidR="0072730C" w:rsidRPr="00170780" w:rsidRDefault="00E629DE" w:rsidP="00E629DE">
            <w:pPr>
              <w:jc w:val="both"/>
              <w:rPr>
                <w:sz w:val="28"/>
                <w:szCs w:val="28"/>
                <w:lang w:eastAsia="en-US"/>
              </w:rPr>
            </w:pPr>
            <w:r>
              <w:rPr>
                <w:sz w:val="28"/>
                <w:szCs w:val="28"/>
                <w:lang w:eastAsia="en-US"/>
              </w:rPr>
              <w:lastRenderedPageBreak/>
              <w:t>Доклады</w:t>
            </w:r>
          </w:p>
        </w:tc>
        <w:tc>
          <w:tcPr>
            <w:tcW w:w="1133" w:type="dxa"/>
            <w:tcBorders>
              <w:top w:val="single" w:sz="4" w:space="0" w:color="auto"/>
              <w:left w:val="single" w:sz="4" w:space="0" w:color="auto"/>
              <w:bottom w:val="single" w:sz="4" w:space="0" w:color="auto"/>
              <w:right w:val="single" w:sz="4" w:space="0" w:color="auto"/>
            </w:tcBorders>
            <w:hideMark/>
          </w:tcPr>
          <w:p w:rsidR="0072730C" w:rsidRPr="00170780" w:rsidRDefault="00B00F44" w:rsidP="00C7635C">
            <w:pPr>
              <w:pStyle w:val="ad"/>
              <w:spacing w:line="276" w:lineRule="auto"/>
              <w:jc w:val="center"/>
              <w:rPr>
                <w:sz w:val="28"/>
                <w:szCs w:val="28"/>
                <w:lang w:eastAsia="en-US"/>
              </w:rPr>
            </w:pPr>
            <w:r>
              <w:rPr>
                <w:sz w:val="28"/>
                <w:szCs w:val="28"/>
                <w:lang w:eastAsia="en-US"/>
              </w:rPr>
              <w:lastRenderedPageBreak/>
              <w:t>3</w:t>
            </w:r>
          </w:p>
        </w:tc>
      </w:tr>
      <w:tr w:rsidR="0072730C" w:rsidRPr="00170780" w:rsidTr="00E629DE">
        <w:tc>
          <w:tcPr>
            <w:tcW w:w="851" w:type="dxa"/>
            <w:tcBorders>
              <w:top w:val="single" w:sz="4" w:space="0" w:color="auto"/>
              <w:left w:val="single" w:sz="4" w:space="0" w:color="auto"/>
              <w:bottom w:val="single" w:sz="4" w:space="0" w:color="auto"/>
              <w:right w:val="single" w:sz="4" w:space="0" w:color="auto"/>
            </w:tcBorders>
            <w:hideMark/>
          </w:tcPr>
          <w:p w:rsidR="0072730C" w:rsidRPr="00170780" w:rsidRDefault="0072730C">
            <w:pPr>
              <w:autoSpaceDE w:val="0"/>
              <w:autoSpaceDN w:val="0"/>
              <w:adjustRightInd w:val="0"/>
              <w:spacing w:line="276" w:lineRule="auto"/>
              <w:rPr>
                <w:bCs/>
                <w:color w:val="000000"/>
                <w:sz w:val="28"/>
                <w:szCs w:val="28"/>
                <w:lang w:eastAsia="en-US"/>
              </w:rPr>
            </w:pPr>
            <w:r w:rsidRPr="00170780">
              <w:rPr>
                <w:bCs/>
                <w:color w:val="000000"/>
                <w:sz w:val="28"/>
                <w:szCs w:val="28"/>
                <w:lang w:eastAsia="en-US"/>
              </w:rPr>
              <w:lastRenderedPageBreak/>
              <w:t>3</w:t>
            </w:r>
          </w:p>
        </w:tc>
        <w:tc>
          <w:tcPr>
            <w:tcW w:w="5835" w:type="dxa"/>
            <w:tcBorders>
              <w:top w:val="single" w:sz="4" w:space="0" w:color="auto"/>
              <w:left w:val="single" w:sz="4" w:space="0" w:color="auto"/>
              <w:bottom w:val="single" w:sz="4" w:space="0" w:color="auto"/>
              <w:right w:val="single" w:sz="4" w:space="0" w:color="auto"/>
            </w:tcBorders>
          </w:tcPr>
          <w:p w:rsidR="0072730C" w:rsidRPr="00170780" w:rsidRDefault="008277E1" w:rsidP="00C7635C">
            <w:pPr>
              <w:autoSpaceDE w:val="0"/>
              <w:autoSpaceDN w:val="0"/>
              <w:adjustRightInd w:val="0"/>
              <w:spacing w:line="276" w:lineRule="auto"/>
              <w:jc w:val="both"/>
              <w:rPr>
                <w:color w:val="000000"/>
                <w:sz w:val="28"/>
                <w:szCs w:val="28"/>
                <w:lang w:eastAsia="en-US"/>
              </w:rPr>
            </w:pPr>
            <w:r>
              <w:rPr>
                <w:color w:val="000000"/>
                <w:sz w:val="28"/>
                <w:szCs w:val="28"/>
                <w:lang w:eastAsia="en-US"/>
              </w:rPr>
              <w:t>Правила определения категорий лекарственных препаратов, отпускаемых без рецепта и по рецепту.</w:t>
            </w:r>
          </w:p>
        </w:tc>
        <w:tc>
          <w:tcPr>
            <w:tcW w:w="2245" w:type="dxa"/>
            <w:tcBorders>
              <w:top w:val="single" w:sz="4" w:space="0" w:color="auto"/>
              <w:left w:val="single" w:sz="4" w:space="0" w:color="auto"/>
              <w:bottom w:val="single" w:sz="4" w:space="0" w:color="auto"/>
              <w:right w:val="single" w:sz="4" w:space="0" w:color="auto"/>
            </w:tcBorders>
          </w:tcPr>
          <w:p w:rsidR="00E629DE" w:rsidRDefault="00E629DE" w:rsidP="00E629DE">
            <w:pPr>
              <w:jc w:val="both"/>
              <w:rPr>
                <w:sz w:val="28"/>
                <w:szCs w:val="28"/>
                <w:lang w:eastAsia="en-US"/>
              </w:rPr>
            </w:pPr>
            <w:r w:rsidRPr="00170780">
              <w:rPr>
                <w:sz w:val="28"/>
                <w:szCs w:val="28"/>
                <w:lang w:eastAsia="en-US"/>
              </w:rPr>
              <w:t>Презентации</w:t>
            </w:r>
            <w:r>
              <w:rPr>
                <w:sz w:val="28"/>
                <w:szCs w:val="28"/>
                <w:lang w:eastAsia="en-US"/>
              </w:rPr>
              <w:t>/ Рефераты/</w:t>
            </w:r>
          </w:p>
          <w:p w:rsidR="0072730C" w:rsidRPr="00170780" w:rsidRDefault="00E629DE" w:rsidP="00E629DE">
            <w:pPr>
              <w:jc w:val="both"/>
              <w:rPr>
                <w:sz w:val="28"/>
                <w:szCs w:val="28"/>
                <w:lang w:eastAsia="en-US"/>
              </w:rPr>
            </w:pPr>
            <w:r>
              <w:rPr>
                <w:sz w:val="28"/>
                <w:szCs w:val="28"/>
                <w:lang w:eastAsia="en-US"/>
              </w:rPr>
              <w:t>Доклады</w:t>
            </w:r>
          </w:p>
        </w:tc>
        <w:tc>
          <w:tcPr>
            <w:tcW w:w="1133" w:type="dxa"/>
            <w:tcBorders>
              <w:top w:val="single" w:sz="4" w:space="0" w:color="auto"/>
              <w:left w:val="single" w:sz="4" w:space="0" w:color="auto"/>
              <w:bottom w:val="single" w:sz="4" w:space="0" w:color="auto"/>
              <w:right w:val="single" w:sz="4" w:space="0" w:color="auto"/>
            </w:tcBorders>
            <w:hideMark/>
          </w:tcPr>
          <w:p w:rsidR="0072730C" w:rsidRPr="00170780" w:rsidRDefault="001A581A" w:rsidP="00C7635C">
            <w:pPr>
              <w:autoSpaceDE w:val="0"/>
              <w:autoSpaceDN w:val="0"/>
              <w:adjustRightInd w:val="0"/>
              <w:spacing w:line="276" w:lineRule="auto"/>
              <w:jc w:val="center"/>
              <w:rPr>
                <w:color w:val="000000"/>
                <w:sz w:val="28"/>
                <w:szCs w:val="28"/>
                <w:lang w:eastAsia="en-US"/>
              </w:rPr>
            </w:pPr>
            <w:r>
              <w:rPr>
                <w:color w:val="000000"/>
                <w:sz w:val="28"/>
                <w:szCs w:val="28"/>
                <w:lang w:eastAsia="en-US"/>
              </w:rPr>
              <w:t>2</w:t>
            </w:r>
          </w:p>
        </w:tc>
      </w:tr>
      <w:tr w:rsidR="0072730C" w:rsidRPr="00170780" w:rsidTr="00E629DE">
        <w:tc>
          <w:tcPr>
            <w:tcW w:w="851" w:type="dxa"/>
            <w:tcBorders>
              <w:top w:val="single" w:sz="4" w:space="0" w:color="auto"/>
              <w:left w:val="single" w:sz="4" w:space="0" w:color="auto"/>
              <w:bottom w:val="single" w:sz="4" w:space="0" w:color="auto"/>
              <w:right w:val="single" w:sz="4" w:space="0" w:color="auto"/>
            </w:tcBorders>
            <w:hideMark/>
          </w:tcPr>
          <w:p w:rsidR="0072730C" w:rsidRPr="00170780" w:rsidRDefault="0072730C">
            <w:pPr>
              <w:autoSpaceDE w:val="0"/>
              <w:autoSpaceDN w:val="0"/>
              <w:adjustRightInd w:val="0"/>
              <w:spacing w:line="276" w:lineRule="auto"/>
              <w:rPr>
                <w:bCs/>
                <w:color w:val="000000"/>
                <w:sz w:val="28"/>
                <w:szCs w:val="28"/>
                <w:lang w:eastAsia="en-US"/>
              </w:rPr>
            </w:pPr>
            <w:r w:rsidRPr="00170780">
              <w:rPr>
                <w:bCs/>
                <w:color w:val="000000"/>
                <w:sz w:val="28"/>
                <w:szCs w:val="28"/>
                <w:lang w:eastAsia="en-US"/>
              </w:rPr>
              <w:t>4</w:t>
            </w:r>
          </w:p>
        </w:tc>
        <w:tc>
          <w:tcPr>
            <w:tcW w:w="5835" w:type="dxa"/>
            <w:tcBorders>
              <w:top w:val="single" w:sz="4" w:space="0" w:color="auto"/>
              <w:left w:val="single" w:sz="4" w:space="0" w:color="auto"/>
              <w:bottom w:val="single" w:sz="4" w:space="0" w:color="auto"/>
              <w:right w:val="single" w:sz="4" w:space="0" w:color="auto"/>
            </w:tcBorders>
          </w:tcPr>
          <w:p w:rsidR="0072730C" w:rsidRPr="00170780" w:rsidRDefault="000A7377" w:rsidP="00C7635C">
            <w:pPr>
              <w:autoSpaceDE w:val="0"/>
              <w:autoSpaceDN w:val="0"/>
              <w:adjustRightInd w:val="0"/>
              <w:spacing w:line="276" w:lineRule="auto"/>
              <w:jc w:val="both"/>
              <w:rPr>
                <w:color w:val="000000"/>
                <w:sz w:val="28"/>
                <w:szCs w:val="28"/>
                <w:lang w:eastAsia="en-US"/>
              </w:rPr>
            </w:pPr>
            <w:r>
              <w:rPr>
                <w:color w:val="000000"/>
                <w:sz w:val="28"/>
                <w:szCs w:val="28"/>
                <w:lang w:eastAsia="en-US"/>
              </w:rPr>
              <w:t>Реклама лекарственных средств. Влияние рекламы на врачебные назначения.</w:t>
            </w:r>
          </w:p>
        </w:tc>
        <w:tc>
          <w:tcPr>
            <w:tcW w:w="2245" w:type="dxa"/>
            <w:tcBorders>
              <w:top w:val="single" w:sz="4" w:space="0" w:color="auto"/>
              <w:left w:val="single" w:sz="4" w:space="0" w:color="auto"/>
              <w:bottom w:val="single" w:sz="4" w:space="0" w:color="auto"/>
              <w:right w:val="single" w:sz="4" w:space="0" w:color="auto"/>
            </w:tcBorders>
          </w:tcPr>
          <w:p w:rsidR="00E629DE" w:rsidRDefault="00E629DE" w:rsidP="00E629DE">
            <w:pPr>
              <w:jc w:val="both"/>
              <w:rPr>
                <w:sz w:val="28"/>
                <w:szCs w:val="28"/>
                <w:lang w:eastAsia="en-US"/>
              </w:rPr>
            </w:pPr>
            <w:r w:rsidRPr="00170780">
              <w:rPr>
                <w:sz w:val="28"/>
                <w:szCs w:val="28"/>
                <w:lang w:eastAsia="en-US"/>
              </w:rPr>
              <w:t>Презентации</w:t>
            </w:r>
            <w:r>
              <w:rPr>
                <w:sz w:val="28"/>
                <w:szCs w:val="28"/>
                <w:lang w:eastAsia="en-US"/>
              </w:rPr>
              <w:t>/ Рефераты/</w:t>
            </w:r>
          </w:p>
          <w:p w:rsidR="0072730C" w:rsidRPr="00170780" w:rsidRDefault="00E629DE" w:rsidP="00E629DE">
            <w:pPr>
              <w:jc w:val="both"/>
              <w:rPr>
                <w:sz w:val="28"/>
                <w:szCs w:val="28"/>
                <w:lang w:eastAsia="en-US"/>
              </w:rPr>
            </w:pPr>
            <w:r>
              <w:rPr>
                <w:sz w:val="28"/>
                <w:szCs w:val="28"/>
                <w:lang w:eastAsia="en-US"/>
              </w:rPr>
              <w:t>Доклады</w:t>
            </w:r>
          </w:p>
        </w:tc>
        <w:tc>
          <w:tcPr>
            <w:tcW w:w="1133" w:type="dxa"/>
            <w:tcBorders>
              <w:top w:val="single" w:sz="4" w:space="0" w:color="auto"/>
              <w:left w:val="single" w:sz="4" w:space="0" w:color="auto"/>
              <w:bottom w:val="single" w:sz="4" w:space="0" w:color="auto"/>
              <w:right w:val="single" w:sz="4" w:space="0" w:color="auto"/>
            </w:tcBorders>
            <w:hideMark/>
          </w:tcPr>
          <w:p w:rsidR="0072730C" w:rsidRPr="00170780" w:rsidRDefault="005A30B4" w:rsidP="00C7635C">
            <w:pPr>
              <w:autoSpaceDE w:val="0"/>
              <w:autoSpaceDN w:val="0"/>
              <w:adjustRightInd w:val="0"/>
              <w:spacing w:line="276" w:lineRule="auto"/>
              <w:jc w:val="center"/>
              <w:rPr>
                <w:color w:val="000000"/>
                <w:sz w:val="28"/>
                <w:szCs w:val="28"/>
                <w:lang w:eastAsia="en-US"/>
              </w:rPr>
            </w:pPr>
            <w:r>
              <w:rPr>
                <w:color w:val="000000"/>
                <w:sz w:val="28"/>
                <w:szCs w:val="28"/>
                <w:lang w:eastAsia="en-US"/>
              </w:rPr>
              <w:t>2</w:t>
            </w:r>
          </w:p>
        </w:tc>
      </w:tr>
      <w:tr w:rsidR="0072730C" w:rsidRPr="00170780" w:rsidTr="00E629DE">
        <w:tc>
          <w:tcPr>
            <w:tcW w:w="851" w:type="dxa"/>
            <w:tcBorders>
              <w:top w:val="single" w:sz="4" w:space="0" w:color="auto"/>
              <w:left w:val="single" w:sz="4" w:space="0" w:color="auto"/>
              <w:bottom w:val="single" w:sz="4" w:space="0" w:color="auto"/>
              <w:right w:val="single" w:sz="4" w:space="0" w:color="auto"/>
            </w:tcBorders>
            <w:hideMark/>
          </w:tcPr>
          <w:p w:rsidR="0072730C" w:rsidRPr="00170780" w:rsidRDefault="0072730C">
            <w:pPr>
              <w:autoSpaceDE w:val="0"/>
              <w:autoSpaceDN w:val="0"/>
              <w:adjustRightInd w:val="0"/>
              <w:spacing w:line="276" w:lineRule="auto"/>
              <w:rPr>
                <w:bCs/>
                <w:color w:val="000000"/>
                <w:sz w:val="28"/>
                <w:szCs w:val="28"/>
                <w:lang w:eastAsia="en-US"/>
              </w:rPr>
            </w:pPr>
            <w:r w:rsidRPr="00170780">
              <w:rPr>
                <w:bCs/>
                <w:color w:val="000000"/>
                <w:sz w:val="28"/>
                <w:szCs w:val="28"/>
                <w:lang w:eastAsia="en-US"/>
              </w:rPr>
              <w:t>5</w:t>
            </w:r>
          </w:p>
        </w:tc>
        <w:tc>
          <w:tcPr>
            <w:tcW w:w="5835" w:type="dxa"/>
            <w:tcBorders>
              <w:top w:val="single" w:sz="4" w:space="0" w:color="auto"/>
              <w:left w:val="single" w:sz="4" w:space="0" w:color="auto"/>
              <w:bottom w:val="single" w:sz="4" w:space="0" w:color="auto"/>
              <w:right w:val="single" w:sz="4" w:space="0" w:color="auto"/>
            </w:tcBorders>
          </w:tcPr>
          <w:p w:rsidR="0072730C" w:rsidRPr="00170780" w:rsidRDefault="005A30B4" w:rsidP="00C7635C">
            <w:pPr>
              <w:autoSpaceDE w:val="0"/>
              <w:autoSpaceDN w:val="0"/>
              <w:adjustRightInd w:val="0"/>
              <w:spacing w:line="276" w:lineRule="auto"/>
              <w:jc w:val="both"/>
              <w:rPr>
                <w:color w:val="000000"/>
                <w:sz w:val="28"/>
                <w:szCs w:val="28"/>
                <w:lang w:eastAsia="en-US"/>
              </w:rPr>
            </w:pPr>
            <w:r w:rsidRPr="00170780">
              <w:rPr>
                <w:color w:val="000000"/>
                <w:sz w:val="28"/>
                <w:szCs w:val="28"/>
                <w:lang w:eastAsia="en-US"/>
              </w:rPr>
              <w:t>Методы выявления медикаментозных ошибок</w:t>
            </w:r>
            <w:r>
              <w:rPr>
                <w:color w:val="000000"/>
                <w:sz w:val="28"/>
                <w:szCs w:val="28"/>
                <w:lang w:eastAsia="en-US"/>
              </w:rPr>
              <w:t>.</w:t>
            </w:r>
          </w:p>
        </w:tc>
        <w:tc>
          <w:tcPr>
            <w:tcW w:w="2245" w:type="dxa"/>
            <w:tcBorders>
              <w:top w:val="single" w:sz="4" w:space="0" w:color="auto"/>
              <w:left w:val="single" w:sz="4" w:space="0" w:color="auto"/>
              <w:bottom w:val="single" w:sz="4" w:space="0" w:color="auto"/>
              <w:right w:val="single" w:sz="4" w:space="0" w:color="auto"/>
            </w:tcBorders>
            <w:hideMark/>
          </w:tcPr>
          <w:p w:rsidR="00E629DE" w:rsidRDefault="00E629DE" w:rsidP="00E629DE">
            <w:pPr>
              <w:jc w:val="both"/>
              <w:rPr>
                <w:sz w:val="28"/>
                <w:szCs w:val="28"/>
                <w:lang w:eastAsia="en-US"/>
              </w:rPr>
            </w:pPr>
            <w:r w:rsidRPr="00170780">
              <w:rPr>
                <w:sz w:val="28"/>
                <w:szCs w:val="28"/>
                <w:lang w:eastAsia="en-US"/>
              </w:rPr>
              <w:t>Презентации</w:t>
            </w:r>
            <w:r>
              <w:rPr>
                <w:sz w:val="28"/>
                <w:szCs w:val="28"/>
                <w:lang w:eastAsia="en-US"/>
              </w:rPr>
              <w:t>/ Рефераты/</w:t>
            </w:r>
          </w:p>
          <w:p w:rsidR="0072730C" w:rsidRPr="00170780" w:rsidRDefault="00E629DE" w:rsidP="00E629DE">
            <w:pPr>
              <w:jc w:val="both"/>
              <w:rPr>
                <w:sz w:val="28"/>
                <w:szCs w:val="28"/>
                <w:lang w:eastAsia="en-US"/>
              </w:rPr>
            </w:pPr>
            <w:r>
              <w:rPr>
                <w:sz w:val="28"/>
                <w:szCs w:val="28"/>
                <w:lang w:eastAsia="en-US"/>
              </w:rPr>
              <w:t>Доклады</w:t>
            </w:r>
          </w:p>
        </w:tc>
        <w:tc>
          <w:tcPr>
            <w:tcW w:w="1133" w:type="dxa"/>
            <w:tcBorders>
              <w:top w:val="single" w:sz="4" w:space="0" w:color="auto"/>
              <w:left w:val="single" w:sz="4" w:space="0" w:color="auto"/>
              <w:bottom w:val="single" w:sz="4" w:space="0" w:color="auto"/>
              <w:right w:val="single" w:sz="4" w:space="0" w:color="auto"/>
            </w:tcBorders>
            <w:hideMark/>
          </w:tcPr>
          <w:p w:rsidR="0072730C" w:rsidRPr="00170780" w:rsidRDefault="005A30B4" w:rsidP="00C7635C">
            <w:pPr>
              <w:autoSpaceDE w:val="0"/>
              <w:autoSpaceDN w:val="0"/>
              <w:adjustRightInd w:val="0"/>
              <w:spacing w:line="276" w:lineRule="auto"/>
              <w:jc w:val="center"/>
              <w:rPr>
                <w:color w:val="000000"/>
                <w:sz w:val="28"/>
                <w:szCs w:val="28"/>
                <w:lang w:eastAsia="en-US"/>
              </w:rPr>
            </w:pPr>
            <w:r>
              <w:rPr>
                <w:color w:val="000000"/>
                <w:sz w:val="28"/>
                <w:szCs w:val="28"/>
                <w:lang w:eastAsia="en-US"/>
              </w:rPr>
              <w:t>2</w:t>
            </w:r>
          </w:p>
        </w:tc>
      </w:tr>
      <w:tr w:rsidR="00FF3902" w:rsidRPr="00170780" w:rsidTr="00E629DE">
        <w:tc>
          <w:tcPr>
            <w:tcW w:w="851" w:type="dxa"/>
            <w:tcBorders>
              <w:top w:val="single" w:sz="4" w:space="0" w:color="auto"/>
              <w:left w:val="single" w:sz="4" w:space="0" w:color="auto"/>
              <w:bottom w:val="single" w:sz="4" w:space="0" w:color="auto"/>
              <w:right w:val="single" w:sz="4" w:space="0" w:color="auto"/>
            </w:tcBorders>
          </w:tcPr>
          <w:p w:rsidR="00FF3902" w:rsidRPr="00170780" w:rsidRDefault="00305915">
            <w:pPr>
              <w:autoSpaceDE w:val="0"/>
              <w:autoSpaceDN w:val="0"/>
              <w:adjustRightInd w:val="0"/>
              <w:spacing w:line="276" w:lineRule="auto"/>
              <w:rPr>
                <w:bCs/>
                <w:color w:val="000000"/>
                <w:sz w:val="28"/>
                <w:szCs w:val="28"/>
                <w:lang w:eastAsia="en-US"/>
              </w:rPr>
            </w:pPr>
            <w:r>
              <w:rPr>
                <w:bCs/>
                <w:color w:val="000000"/>
                <w:sz w:val="28"/>
                <w:szCs w:val="28"/>
                <w:lang w:eastAsia="en-US"/>
              </w:rPr>
              <w:t>6</w:t>
            </w:r>
          </w:p>
        </w:tc>
        <w:tc>
          <w:tcPr>
            <w:tcW w:w="5835" w:type="dxa"/>
            <w:tcBorders>
              <w:top w:val="single" w:sz="4" w:space="0" w:color="auto"/>
              <w:left w:val="single" w:sz="4" w:space="0" w:color="auto"/>
              <w:bottom w:val="single" w:sz="4" w:space="0" w:color="auto"/>
              <w:right w:val="single" w:sz="4" w:space="0" w:color="auto"/>
            </w:tcBorders>
          </w:tcPr>
          <w:p w:rsidR="00FF3902" w:rsidRPr="00170780" w:rsidRDefault="00250373" w:rsidP="00C7635C">
            <w:pPr>
              <w:autoSpaceDE w:val="0"/>
              <w:autoSpaceDN w:val="0"/>
              <w:adjustRightInd w:val="0"/>
              <w:spacing w:line="276" w:lineRule="auto"/>
              <w:jc w:val="both"/>
              <w:rPr>
                <w:color w:val="000000"/>
                <w:sz w:val="28"/>
                <w:szCs w:val="28"/>
                <w:lang w:eastAsia="en-US"/>
              </w:rPr>
            </w:pPr>
            <w:r>
              <w:rPr>
                <w:color w:val="000000"/>
                <w:sz w:val="28"/>
                <w:szCs w:val="28"/>
                <w:lang w:eastAsia="en-US"/>
              </w:rPr>
              <w:t>Лекарственное взаимодействие. Нерациональные прописи лекарственных средств.</w:t>
            </w:r>
          </w:p>
        </w:tc>
        <w:tc>
          <w:tcPr>
            <w:tcW w:w="2245" w:type="dxa"/>
            <w:tcBorders>
              <w:top w:val="single" w:sz="4" w:space="0" w:color="auto"/>
              <w:left w:val="single" w:sz="4" w:space="0" w:color="auto"/>
              <w:bottom w:val="single" w:sz="4" w:space="0" w:color="auto"/>
              <w:right w:val="single" w:sz="4" w:space="0" w:color="auto"/>
            </w:tcBorders>
          </w:tcPr>
          <w:p w:rsidR="00E629DE" w:rsidRDefault="00E629DE" w:rsidP="00E629DE">
            <w:pPr>
              <w:jc w:val="both"/>
              <w:rPr>
                <w:sz w:val="28"/>
                <w:szCs w:val="28"/>
                <w:lang w:eastAsia="en-US"/>
              </w:rPr>
            </w:pPr>
            <w:r w:rsidRPr="00170780">
              <w:rPr>
                <w:sz w:val="28"/>
                <w:szCs w:val="28"/>
                <w:lang w:eastAsia="en-US"/>
              </w:rPr>
              <w:t>Презентации</w:t>
            </w:r>
            <w:r>
              <w:rPr>
                <w:sz w:val="28"/>
                <w:szCs w:val="28"/>
                <w:lang w:eastAsia="en-US"/>
              </w:rPr>
              <w:t>/ Рефераты/</w:t>
            </w:r>
          </w:p>
          <w:p w:rsidR="00FF3902" w:rsidRPr="00170780" w:rsidRDefault="00E629DE" w:rsidP="00E629DE">
            <w:pPr>
              <w:jc w:val="both"/>
              <w:rPr>
                <w:sz w:val="28"/>
                <w:szCs w:val="28"/>
                <w:lang w:eastAsia="en-US"/>
              </w:rPr>
            </w:pPr>
            <w:r>
              <w:rPr>
                <w:sz w:val="28"/>
                <w:szCs w:val="28"/>
                <w:lang w:eastAsia="en-US"/>
              </w:rPr>
              <w:t>Доклады</w:t>
            </w:r>
          </w:p>
        </w:tc>
        <w:tc>
          <w:tcPr>
            <w:tcW w:w="1133" w:type="dxa"/>
            <w:tcBorders>
              <w:top w:val="single" w:sz="4" w:space="0" w:color="auto"/>
              <w:left w:val="single" w:sz="4" w:space="0" w:color="auto"/>
              <w:bottom w:val="single" w:sz="4" w:space="0" w:color="auto"/>
              <w:right w:val="single" w:sz="4" w:space="0" w:color="auto"/>
            </w:tcBorders>
          </w:tcPr>
          <w:p w:rsidR="00FF3902" w:rsidRDefault="005A30B4" w:rsidP="00C7635C">
            <w:pPr>
              <w:autoSpaceDE w:val="0"/>
              <w:autoSpaceDN w:val="0"/>
              <w:adjustRightInd w:val="0"/>
              <w:spacing w:line="276" w:lineRule="auto"/>
              <w:jc w:val="center"/>
              <w:rPr>
                <w:color w:val="000000"/>
                <w:sz w:val="28"/>
                <w:szCs w:val="28"/>
                <w:lang w:eastAsia="en-US"/>
              </w:rPr>
            </w:pPr>
            <w:r>
              <w:rPr>
                <w:color w:val="000000"/>
                <w:sz w:val="28"/>
                <w:szCs w:val="28"/>
                <w:lang w:eastAsia="en-US"/>
              </w:rPr>
              <w:t>3</w:t>
            </w:r>
          </w:p>
        </w:tc>
      </w:tr>
      <w:tr w:rsidR="0072730C" w:rsidRPr="00170780" w:rsidTr="00E629DE">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72730C" w:rsidRPr="00170780" w:rsidRDefault="0072730C">
            <w:pPr>
              <w:autoSpaceDE w:val="0"/>
              <w:autoSpaceDN w:val="0"/>
              <w:adjustRightInd w:val="0"/>
              <w:spacing w:line="276" w:lineRule="auto"/>
              <w:rPr>
                <w:b/>
                <w:bCs/>
                <w:color w:val="000000"/>
                <w:sz w:val="28"/>
                <w:szCs w:val="28"/>
                <w:lang w:eastAsia="en-US"/>
              </w:rPr>
            </w:pPr>
          </w:p>
        </w:tc>
        <w:tc>
          <w:tcPr>
            <w:tcW w:w="583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72730C" w:rsidRPr="00170780" w:rsidRDefault="00C7635C">
            <w:pPr>
              <w:autoSpaceDE w:val="0"/>
              <w:autoSpaceDN w:val="0"/>
              <w:adjustRightInd w:val="0"/>
              <w:spacing w:line="276" w:lineRule="auto"/>
              <w:rPr>
                <w:b/>
                <w:color w:val="000000"/>
                <w:sz w:val="28"/>
                <w:szCs w:val="28"/>
                <w:lang w:eastAsia="en-US"/>
              </w:rPr>
            </w:pPr>
            <w:r>
              <w:rPr>
                <w:b/>
                <w:color w:val="000000"/>
                <w:sz w:val="28"/>
                <w:szCs w:val="28"/>
                <w:lang w:eastAsia="en-US"/>
              </w:rPr>
              <w:t>Итого:</w:t>
            </w:r>
          </w:p>
        </w:tc>
        <w:tc>
          <w:tcPr>
            <w:tcW w:w="224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72730C" w:rsidRPr="00170780" w:rsidRDefault="0072730C">
            <w:pPr>
              <w:autoSpaceDE w:val="0"/>
              <w:autoSpaceDN w:val="0"/>
              <w:adjustRightInd w:val="0"/>
              <w:spacing w:line="276" w:lineRule="auto"/>
              <w:ind w:firstLine="709"/>
              <w:rPr>
                <w:b/>
                <w:color w:val="000000"/>
                <w:sz w:val="28"/>
                <w:szCs w:val="28"/>
                <w:lang w:eastAsia="en-US"/>
              </w:rPr>
            </w:pPr>
          </w:p>
        </w:tc>
        <w:tc>
          <w:tcPr>
            <w:tcW w:w="113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72730C" w:rsidRPr="00EA2A34" w:rsidRDefault="00EA2A34" w:rsidP="005A30B4">
            <w:pPr>
              <w:autoSpaceDE w:val="0"/>
              <w:autoSpaceDN w:val="0"/>
              <w:adjustRightInd w:val="0"/>
              <w:spacing w:line="276" w:lineRule="auto"/>
              <w:jc w:val="center"/>
              <w:rPr>
                <w:b/>
                <w:color w:val="000000"/>
                <w:sz w:val="28"/>
                <w:szCs w:val="28"/>
                <w:lang w:eastAsia="en-US"/>
              </w:rPr>
            </w:pPr>
            <w:r>
              <w:rPr>
                <w:b/>
                <w:color w:val="000000"/>
                <w:sz w:val="28"/>
                <w:szCs w:val="28"/>
                <w:lang w:eastAsia="en-US"/>
              </w:rPr>
              <w:t>1</w:t>
            </w:r>
            <w:r w:rsidR="005A30B4">
              <w:rPr>
                <w:b/>
                <w:color w:val="000000"/>
                <w:sz w:val="28"/>
                <w:szCs w:val="28"/>
                <w:lang w:eastAsia="en-US"/>
              </w:rPr>
              <w:t>4</w:t>
            </w:r>
          </w:p>
        </w:tc>
      </w:tr>
    </w:tbl>
    <w:p w:rsidR="0072730C" w:rsidRDefault="0072730C" w:rsidP="0072730C"/>
    <w:p w:rsidR="008934D8" w:rsidRPr="00C7635C" w:rsidRDefault="008934D8" w:rsidP="00ED7803">
      <w:pPr>
        <w:pStyle w:val="ac"/>
        <w:numPr>
          <w:ilvl w:val="0"/>
          <w:numId w:val="30"/>
        </w:numPr>
        <w:spacing w:before="240"/>
        <w:rPr>
          <w:b/>
          <w:sz w:val="28"/>
          <w:szCs w:val="28"/>
        </w:rPr>
      </w:pPr>
      <w:r w:rsidRPr="00C7635C">
        <w:rPr>
          <w:b/>
          <w:sz w:val="28"/>
          <w:szCs w:val="28"/>
        </w:rPr>
        <w:t xml:space="preserve">   Методы обучения и преподавания</w:t>
      </w:r>
    </w:p>
    <w:p w:rsidR="008934D8" w:rsidRDefault="008934D8" w:rsidP="008934D8">
      <w:pPr>
        <w:rPr>
          <w:b/>
          <w:sz w:val="28"/>
          <w:szCs w:val="28"/>
        </w:rPr>
      </w:pPr>
    </w:p>
    <w:p w:rsidR="008934D8" w:rsidRPr="007B01F4" w:rsidRDefault="00C7635C" w:rsidP="008934D8">
      <w:pPr>
        <w:rPr>
          <w:b/>
          <w:sz w:val="28"/>
          <w:szCs w:val="28"/>
        </w:rPr>
      </w:pPr>
      <w:r>
        <w:rPr>
          <w:b/>
          <w:sz w:val="28"/>
          <w:szCs w:val="28"/>
        </w:rPr>
        <w:t xml:space="preserve">         </w:t>
      </w:r>
      <w:r w:rsidR="008934D8" w:rsidRPr="007A61A1">
        <w:rPr>
          <w:b/>
          <w:sz w:val="28"/>
          <w:szCs w:val="28"/>
        </w:rPr>
        <w:t>Лекции:</w:t>
      </w:r>
      <w:r w:rsidR="008934D8" w:rsidRPr="007A61A1">
        <w:rPr>
          <w:sz w:val="28"/>
          <w:szCs w:val="28"/>
        </w:rPr>
        <w:t xml:space="preserve"> обзорные, проблемные.</w:t>
      </w:r>
      <w:r w:rsidR="008934D8" w:rsidRPr="007A61A1">
        <w:rPr>
          <w:sz w:val="28"/>
          <w:szCs w:val="20"/>
        </w:rPr>
        <w:t xml:space="preserve"> </w:t>
      </w:r>
    </w:p>
    <w:p w:rsidR="008934D8" w:rsidRPr="007B01F4" w:rsidRDefault="00C7635C" w:rsidP="00F51FC5">
      <w:pPr>
        <w:jc w:val="both"/>
        <w:rPr>
          <w:b/>
          <w:sz w:val="28"/>
          <w:szCs w:val="28"/>
        </w:rPr>
      </w:pPr>
      <w:r>
        <w:rPr>
          <w:b/>
          <w:sz w:val="28"/>
          <w:szCs w:val="28"/>
        </w:rPr>
        <w:t xml:space="preserve">         </w:t>
      </w:r>
      <w:r w:rsidR="008934D8">
        <w:rPr>
          <w:b/>
          <w:sz w:val="28"/>
          <w:szCs w:val="28"/>
        </w:rPr>
        <w:t>Семинары и п</w:t>
      </w:r>
      <w:r w:rsidR="008934D8" w:rsidRPr="007A61A1">
        <w:rPr>
          <w:b/>
          <w:sz w:val="28"/>
          <w:szCs w:val="28"/>
        </w:rPr>
        <w:t xml:space="preserve">рактические занятия: </w:t>
      </w:r>
      <w:r w:rsidR="008934D8" w:rsidRPr="007A61A1">
        <w:rPr>
          <w:sz w:val="28"/>
          <w:lang w:val="ru-MO"/>
        </w:rPr>
        <w:t>работа в малых группах, дискуссии, презентации, обратная связь</w:t>
      </w:r>
      <w:r w:rsidR="008934D8">
        <w:rPr>
          <w:sz w:val="28"/>
          <w:lang w:val="ru-MO"/>
        </w:rPr>
        <w:t xml:space="preserve">, </w:t>
      </w:r>
      <w:r w:rsidR="007A6A7C">
        <w:rPr>
          <w:spacing w:val="2"/>
          <w:sz w:val="28"/>
          <w:szCs w:val="28"/>
        </w:rPr>
        <w:t>разработка учебного лекарственного формуляра</w:t>
      </w:r>
      <w:r w:rsidR="00E629DE">
        <w:rPr>
          <w:spacing w:val="2"/>
          <w:sz w:val="28"/>
          <w:szCs w:val="28"/>
        </w:rPr>
        <w:t>, расчет потребности в лекарственных средствах</w:t>
      </w:r>
      <w:r w:rsidR="00FF3902">
        <w:rPr>
          <w:spacing w:val="2"/>
          <w:sz w:val="28"/>
          <w:szCs w:val="28"/>
        </w:rPr>
        <w:t>.</w:t>
      </w:r>
    </w:p>
    <w:p w:rsidR="008934D8" w:rsidRPr="00F34981" w:rsidRDefault="00C7635C" w:rsidP="00F51FC5">
      <w:pPr>
        <w:widowControl w:val="0"/>
        <w:shd w:val="clear" w:color="auto" w:fill="FFFFFF"/>
        <w:autoSpaceDE w:val="0"/>
        <w:autoSpaceDN w:val="0"/>
        <w:adjustRightInd w:val="0"/>
        <w:jc w:val="both"/>
        <w:rPr>
          <w:b/>
          <w:bCs/>
          <w:spacing w:val="-10"/>
          <w:sz w:val="28"/>
          <w:szCs w:val="28"/>
        </w:rPr>
      </w:pPr>
      <w:r>
        <w:rPr>
          <w:b/>
          <w:bCs/>
          <w:spacing w:val="2"/>
          <w:sz w:val="28"/>
          <w:szCs w:val="28"/>
        </w:rPr>
        <w:t xml:space="preserve">         </w:t>
      </w:r>
      <w:r w:rsidR="008934D8" w:rsidRPr="00FC0511">
        <w:rPr>
          <w:b/>
          <w:bCs/>
          <w:spacing w:val="2"/>
          <w:sz w:val="28"/>
          <w:szCs w:val="28"/>
        </w:rPr>
        <w:t xml:space="preserve">Самостоятельная работа </w:t>
      </w:r>
      <w:r w:rsidR="008934D8">
        <w:rPr>
          <w:b/>
          <w:bCs/>
          <w:spacing w:val="2"/>
          <w:sz w:val="28"/>
          <w:szCs w:val="28"/>
        </w:rPr>
        <w:t>слушателя</w:t>
      </w:r>
      <w:r w:rsidR="008934D8" w:rsidRPr="00FC0511">
        <w:rPr>
          <w:b/>
          <w:bCs/>
          <w:spacing w:val="2"/>
          <w:sz w:val="28"/>
          <w:szCs w:val="28"/>
        </w:rPr>
        <w:t xml:space="preserve"> (СР</w:t>
      </w:r>
      <w:r w:rsidR="008934D8">
        <w:rPr>
          <w:b/>
          <w:bCs/>
          <w:spacing w:val="2"/>
          <w:sz w:val="28"/>
          <w:szCs w:val="28"/>
        </w:rPr>
        <w:t>С</w:t>
      </w:r>
      <w:r w:rsidR="008934D8" w:rsidRPr="00FC0511">
        <w:rPr>
          <w:b/>
          <w:bCs/>
          <w:spacing w:val="2"/>
          <w:sz w:val="28"/>
          <w:szCs w:val="28"/>
        </w:rPr>
        <w:t>):</w:t>
      </w:r>
      <w:r w:rsidR="008934D8" w:rsidRPr="00FC0511">
        <w:rPr>
          <w:spacing w:val="2"/>
          <w:sz w:val="28"/>
          <w:szCs w:val="28"/>
        </w:rPr>
        <w:t xml:space="preserve"> </w:t>
      </w:r>
      <w:r w:rsidR="00D238DE">
        <w:rPr>
          <w:spacing w:val="2"/>
          <w:sz w:val="28"/>
          <w:szCs w:val="28"/>
        </w:rPr>
        <w:t xml:space="preserve">изучение НПА в части </w:t>
      </w:r>
      <w:r w:rsidR="00E5053E">
        <w:rPr>
          <w:spacing w:val="2"/>
          <w:sz w:val="28"/>
          <w:szCs w:val="28"/>
        </w:rPr>
        <w:t xml:space="preserve">обращения и </w:t>
      </w:r>
      <w:r w:rsidR="00D238DE">
        <w:rPr>
          <w:spacing w:val="2"/>
          <w:sz w:val="28"/>
          <w:szCs w:val="28"/>
        </w:rPr>
        <w:t xml:space="preserve">рационального использования лекарственных средств, </w:t>
      </w:r>
      <w:r w:rsidR="008934D8" w:rsidRPr="00FC0511">
        <w:rPr>
          <w:sz w:val="28"/>
          <w:lang w:val="ru-MO"/>
        </w:rPr>
        <w:t xml:space="preserve">работа с </w:t>
      </w:r>
      <w:r w:rsidR="008934D8">
        <w:rPr>
          <w:sz w:val="28"/>
          <w:lang w:val="ru-MO"/>
        </w:rPr>
        <w:t xml:space="preserve">учебно-научной </w:t>
      </w:r>
      <w:r w:rsidR="008934D8" w:rsidRPr="00FC0511">
        <w:rPr>
          <w:sz w:val="28"/>
          <w:lang w:val="ru-MO"/>
        </w:rPr>
        <w:t>литературой</w:t>
      </w:r>
      <w:r w:rsidR="008934D8">
        <w:rPr>
          <w:sz w:val="28"/>
          <w:lang w:val="ru-MO"/>
        </w:rPr>
        <w:t xml:space="preserve"> и</w:t>
      </w:r>
      <w:r w:rsidR="008934D8">
        <w:rPr>
          <w:spacing w:val="2"/>
          <w:sz w:val="28"/>
          <w:szCs w:val="28"/>
        </w:rPr>
        <w:t xml:space="preserve"> контрольно-измерительными средствами, </w:t>
      </w:r>
      <w:r w:rsidR="008934D8" w:rsidRPr="00FC0511">
        <w:rPr>
          <w:spacing w:val="2"/>
          <w:sz w:val="28"/>
          <w:szCs w:val="28"/>
        </w:rPr>
        <w:t>подготовка презентаций</w:t>
      </w:r>
      <w:r w:rsidR="00E629DE">
        <w:rPr>
          <w:spacing w:val="2"/>
          <w:sz w:val="28"/>
          <w:szCs w:val="28"/>
        </w:rPr>
        <w:t>/рефератов/докладов</w:t>
      </w:r>
      <w:r w:rsidR="00F3266C">
        <w:rPr>
          <w:spacing w:val="2"/>
          <w:sz w:val="28"/>
          <w:szCs w:val="28"/>
        </w:rPr>
        <w:t>.</w:t>
      </w:r>
      <w:r w:rsidR="008934D8">
        <w:rPr>
          <w:spacing w:val="2"/>
          <w:sz w:val="28"/>
          <w:szCs w:val="28"/>
        </w:rPr>
        <w:t xml:space="preserve"> </w:t>
      </w:r>
    </w:p>
    <w:p w:rsidR="008934D8" w:rsidRDefault="008934D8" w:rsidP="008934D8">
      <w:pPr>
        <w:rPr>
          <w:b/>
          <w:sz w:val="28"/>
          <w:szCs w:val="28"/>
        </w:rPr>
      </w:pPr>
    </w:p>
    <w:p w:rsidR="008934D8" w:rsidRDefault="00783051" w:rsidP="008934D8">
      <w:pPr>
        <w:rPr>
          <w:b/>
          <w:sz w:val="28"/>
          <w:szCs w:val="28"/>
        </w:rPr>
      </w:pPr>
      <w:r>
        <w:rPr>
          <w:b/>
          <w:sz w:val="28"/>
          <w:szCs w:val="28"/>
        </w:rPr>
        <w:t xml:space="preserve">         </w:t>
      </w:r>
      <w:r w:rsidR="008934D8" w:rsidRPr="002E22D6">
        <w:rPr>
          <w:b/>
          <w:sz w:val="28"/>
          <w:szCs w:val="28"/>
        </w:rPr>
        <w:t>Оценка знаний</w:t>
      </w:r>
    </w:p>
    <w:p w:rsidR="00783051" w:rsidRPr="002E22D6" w:rsidRDefault="00783051" w:rsidP="008934D8">
      <w:pPr>
        <w:rPr>
          <w:b/>
          <w:sz w:val="28"/>
          <w:szCs w:val="28"/>
        </w:rPr>
      </w:pPr>
    </w:p>
    <w:p w:rsidR="008934D8" w:rsidRDefault="008934D8" w:rsidP="008934D8">
      <w:pPr>
        <w:rPr>
          <w:sz w:val="28"/>
          <w:szCs w:val="28"/>
        </w:rPr>
      </w:pPr>
      <w:r w:rsidRPr="007A61A1">
        <w:rPr>
          <w:b/>
          <w:sz w:val="28"/>
          <w:szCs w:val="28"/>
        </w:rPr>
        <w:t xml:space="preserve">Текущий </w:t>
      </w:r>
      <w:r>
        <w:rPr>
          <w:b/>
          <w:sz w:val="28"/>
          <w:szCs w:val="28"/>
        </w:rPr>
        <w:t xml:space="preserve">и </w:t>
      </w:r>
      <w:r w:rsidR="00E5053E">
        <w:rPr>
          <w:b/>
          <w:sz w:val="28"/>
          <w:szCs w:val="28"/>
        </w:rPr>
        <w:t>итогов</w:t>
      </w:r>
      <w:r>
        <w:rPr>
          <w:b/>
          <w:sz w:val="28"/>
          <w:szCs w:val="28"/>
        </w:rPr>
        <w:t xml:space="preserve">ый </w:t>
      </w:r>
      <w:r w:rsidRPr="007A61A1">
        <w:rPr>
          <w:b/>
          <w:sz w:val="28"/>
          <w:szCs w:val="28"/>
        </w:rPr>
        <w:t xml:space="preserve">контроль: </w:t>
      </w:r>
      <w:r>
        <w:rPr>
          <w:sz w:val="28"/>
          <w:szCs w:val="28"/>
        </w:rPr>
        <w:t>зачет</w:t>
      </w:r>
      <w:r w:rsidR="00C7635C">
        <w:rPr>
          <w:sz w:val="28"/>
          <w:szCs w:val="28"/>
        </w:rPr>
        <w:t>.</w:t>
      </w:r>
    </w:p>
    <w:p w:rsidR="00C7635C" w:rsidRPr="007A61A1" w:rsidRDefault="00C7635C" w:rsidP="00F51FC5">
      <w:pPr>
        <w:jc w:val="both"/>
        <w:rPr>
          <w:sz w:val="28"/>
          <w:szCs w:val="28"/>
        </w:rPr>
      </w:pPr>
      <w:r w:rsidRPr="009F1C4E">
        <w:rPr>
          <w:sz w:val="28"/>
          <w:szCs w:val="28"/>
        </w:rPr>
        <w:t xml:space="preserve">Для определения уровня знаний, умений и навыков слушателей проводится </w:t>
      </w:r>
      <w:r w:rsidR="00E5053E">
        <w:rPr>
          <w:sz w:val="28"/>
          <w:szCs w:val="28"/>
        </w:rPr>
        <w:t>текущий</w:t>
      </w:r>
      <w:r w:rsidRPr="009F1C4E">
        <w:rPr>
          <w:sz w:val="28"/>
          <w:szCs w:val="28"/>
        </w:rPr>
        <w:t xml:space="preserve"> и итоговый контроль знаний методом тестирования. Знания слушателей оцениваются отметкой «зачтено» при результатах тестирования не </w:t>
      </w:r>
      <w:r w:rsidRPr="001E1BD0">
        <w:rPr>
          <w:sz w:val="28"/>
          <w:szCs w:val="28"/>
        </w:rPr>
        <w:t>менее 70% правильных</w:t>
      </w:r>
      <w:r w:rsidRPr="009F1C4E">
        <w:rPr>
          <w:sz w:val="28"/>
          <w:szCs w:val="28"/>
        </w:rPr>
        <w:t xml:space="preserve"> ответов</w:t>
      </w:r>
      <w:r w:rsidR="00FF3902">
        <w:rPr>
          <w:sz w:val="28"/>
          <w:szCs w:val="28"/>
        </w:rPr>
        <w:t>.</w:t>
      </w:r>
    </w:p>
    <w:p w:rsidR="008931FE" w:rsidRDefault="008931FE" w:rsidP="008934D8">
      <w:pPr>
        <w:rPr>
          <w:b/>
          <w:sz w:val="28"/>
          <w:szCs w:val="28"/>
        </w:rPr>
      </w:pPr>
    </w:p>
    <w:p w:rsidR="008934D8" w:rsidRDefault="007E6071" w:rsidP="00ED7803">
      <w:pPr>
        <w:pStyle w:val="ac"/>
        <w:numPr>
          <w:ilvl w:val="0"/>
          <w:numId w:val="30"/>
        </w:numPr>
        <w:rPr>
          <w:b/>
          <w:sz w:val="28"/>
          <w:szCs w:val="28"/>
        </w:rPr>
      </w:pPr>
      <w:r w:rsidRPr="00C7635C">
        <w:rPr>
          <w:b/>
          <w:sz w:val="28"/>
          <w:szCs w:val="28"/>
        </w:rPr>
        <w:t>Место проведения</w:t>
      </w:r>
    </w:p>
    <w:p w:rsidR="00DF520B" w:rsidRPr="00DF520B" w:rsidRDefault="00DF520B" w:rsidP="00DF520B">
      <w:pPr>
        <w:rPr>
          <w:b/>
          <w:sz w:val="28"/>
          <w:szCs w:val="28"/>
        </w:rPr>
      </w:pPr>
    </w:p>
    <w:p w:rsidR="00783051" w:rsidRPr="008F0C39" w:rsidRDefault="00C7635C" w:rsidP="008F0C39">
      <w:pPr>
        <w:rPr>
          <w:sz w:val="28"/>
          <w:szCs w:val="28"/>
        </w:rPr>
      </w:pPr>
      <w:r>
        <w:rPr>
          <w:sz w:val="28"/>
          <w:szCs w:val="28"/>
        </w:rPr>
        <w:t xml:space="preserve">          </w:t>
      </w:r>
      <w:r w:rsidR="007E6071" w:rsidRPr="008F0C39">
        <w:rPr>
          <w:sz w:val="28"/>
          <w:szCs w:val="28"/>
        </w:rPr>
        <w:t xml:space="preserve">РГП </w:t>
      </w:r>
      <w:r w:rsidR="00FF3902">
        <w:rPr>
          <w:sz w:val="28"/>
          <w:szCs w:val="28"/>
        </w:rPr>
        <w:t xml:space="preserve">на ПХВ </w:t>
      </w:r>
      <w:r w:rsidR="007E6071" w:rsidRPr="008F0C39">
        <w:rPr>
          <w:sz w:val="28"/>
          <w:szCs w:val="28"/>
        </w:rPr>
        <w:t>«Республиканский центр развития здравоохранения»</w:t>
      </w:r>
    </w:p>
    <w:p w:rsidR="008934D8" w:rsidRDefault="008934D8" w:rsidP="008934D8">
      <w:pPr>
        <w:ind w:left="360"/>
        <w:rPr>
          <w:b/>
          <w:sz w:val="28"/>
          <w:szCs w:val="28"/>
        </w:rPr>
      </w:pPr>
    </w:p>
    <w:p w:rsidR="00077C51" w:rsidRDefault="00077C51" w:rsidP="008934D8">
      <w:pPr>
        <w:ind w:left="360"/>
        <w:rPr>
          <w:b/>
          <w:sz w:val="28"/>
          <w:szCs w:val="28"/>
        </w:rPr>
      </w:pPr>
    </w:p>
    <w:p w:rsidR="00077C51" w:rsidRDefault="00077C51" w:rsidP="008934D8">
      <w:pPr>
        <w:ind w:left="360"/>
        <w:rPr>
          <w:b/>
          <w:sz w:val="28"/>
          <w:szCs w:val="28"/>
        </w:rPr>
      </w:pPr>
    </w:p>
    <w:p w:rsidR="00077C51" w:rsidRDefault="00077C51" w:rsidP="008934D8">
      <w:pPr>
        <w:ind w:left="360"/>
        <w:rPr>
          <w:b/>
          <w:sz w:val="28"/>
          <w:szCs w:val="28"/>
        </w:rPr>
      </w:pPr>
    </w:p>
    <w:p w:rsidR="00077C51" w:rsidRPr="00FE5F57" w:rsidRDefault="00077C51" w:rsidP="008934D8">
      <w:pPr>
        <w:ind w:left="360"/>
        <w:rPr>
          <w:b/>
          <w:sz w:val="28"/>
          <w:szCs w:val="28"/>
        </w:rPr>
      </w:pPr>
    </w:p>
    <w:p w:rsidR="00C7635C" w:rsidRPr="00C7635C" w:rsidRDefault="00C7635C" w:rsidP="00ED7803">
      <w:pPr>
        <w:pStyle w:val="ac"/>
        <w:numPr>
          <w:ilvl w:val="0"/>
          <w:numId w:val="30"/>
        </w:numPr>
        <w:jc w:val="both"/>
        <w:rPr>
          <w:b/>
          <w:sz w:val="28"/>
          <w:szCs w:val="28"/>
        </w:rPr>
      </w:pPr>
      <w:r w:rsidRPr="00C7635C">
        <w:rPr>
          <w:b/>
          <w:sz w:val="28"/>
          <w:szCs w:val="28"/>
        </w:rPr>
        <w:lastRenderedPageBreak/>
        <w:t xml:space="preserve">Список </w:t>
      </w:r>
      <w:r w:rsidR="008658C9">
        <w:rPr>
          <w:b/>
          <w:sz w:val="28"/>
          <w:szCs w:val="28"/>
        </w:rPr>
        <w:t xml:space="preserve">рекомендуемой </w:t>
      </w:r>
      <w:r w:rsidRPr="00C7635C">
        <w:rPr>
          <w:b/>
          <w:sz w:val="28"/>
          <w:szCs w:val="28"/>
        </w:rPr>
        <w:t>литературы:</w:t>
      </w:r>
    </w:p>
    <w:p w:rsidR="008934D8" w:rsidRPr="00C7635C" w:rsidRDefault="008934D8" w:rsidP="00C7635C">
      <w:pPr>
        <w:shd w:val="clear" w:color="auto" w:fill="FFFFFF"/>
        <w:ind w:left="709" w:right="168"/>
        <w:rPr>
          <w:b/>
          <w:sz w:val="28"/>
          <w:szCs w:val="28"/>
        </w:rPr>
      </w:pPr>
    </w:p>
    <w:p w:rsidR="00001E88" w:rsidRPr="00B042D8" w:rsidRDefault="008934D8" w:rsidP="00077C51">
      <w:pPr>
        <w:jc w:val="both"/>
        <w:rPr>
          <w:sz w:val="28"/>
          <w:szCs w:val="28"/>
        </w:rPr>
      </w:pPr>
      <w:r w:rsidRPr="00B042D8">
        <w:rPr>
          <w:sz w:val="28"/>
          <w:szCs w:val="28"/>
        </w:rPr>
        <w:t xml:space="preserve">1. </w:t>
      </w:r>
      <w:r w:rsidR="00E36D0B" w:rsidRPr="00B042D8">
        <w:rPr>
          <w:sz w:val="28"/>
          <w:szCs w:val="28"/>
        </w:rPr>
        <w:t xml:space="preserve">Приказ Министра здравоохранения Республики Казахстан от 06.05.2019 года № </w:t>
      </w:r>
      <w:r w:rsidR="00E36D0B" w:rsidRPr="00B042D8">
        <w:rPr>
          <w:sz w:val="28"/>
          <w:szCs w:val="28"/>
          <w:lang w:val="kk-KZ"/>
        </w:rPr>
        <w:t>Қ</w:t>
      </w:r>
      <w:proofErr w:type="gramStart"/>
      <w:r w:rsidR="00E36D0B" w:rsidRPr="00B042D8">
        <w:rPr>
          <w:sz w:val="28"/>
          <w:szCs w:val="28"/>
        </w:rPr>
        <w:t>Р</w:t>
      </w:r>
      <w:proofErr w:type="gramEnd"/>
      <w:r w:rsidR="00E36D0B" w:rsidRPr="00B042D8">
        <w:rPr>
          <w:sz w:val="28"/>
          <w:szCs w:val="28"/>
        </w:rPr>
        <w:t xml:space="preserve"> ДСМ-67 «Об утверждении Правил проведения оценки рационального использования лекарственных средств»;</w:t>
      </w:r>
    </w:p>
    <w:p w:rsidR="00E36D0B" w:rsidRPr="00B042D8" w:rsidRDefault="00E36D0B" w:rsidP="00077C51">
      <w:pPr>
        <w:jc w:val="both"/>
        <w:rPr>
          <w:sz w:val="28"/>
          <w:szCs w:val="28"/>
        </w:rPr>
      </w:pPr>
      <w:r w:rsidRPr="00B042D8">
        <w:rPr>
          <w:sz w:val="28"/>
          <w:szCs w:val="28"/>
        </w:rPr>
        <w:t xml:space="preserve">2. Приказ Министра здравоохранения Республики Казахстан от 08.05.2019 года № </w:t>
      </w:r>
      <w:r w:rsidRPr="00B042D8">
        <w:rPr>
          <w:sz w:val="28"/>
          <w:szCs w:val="28"/>
          <w:lang w:val="kk-KZ"/>
        </w:rPr>
        <w:t>Қ</w:t>
      </w:r>
      <w:proofErr w:type="gramStart"/>
      <w:r w:rsidRPr="00B042D8">
        <w:rPr>
          <w:sz w:val="28"/>
          <w:szCs w:val="28"/>
        </w:rPr>
        <w:t>Р</w:t>
      </w:r>
      <w:proofErr w:type="gramEnd"/>
      <w:r w:rsidRPr="00B042D8">
        <w:rPr>
          <w:sz w:val="28"/>
          <w:szCs w:val="28"/>
        </w:rPr>
        <w:t xml:space="preserve"> ДСМ-69 «Об утверждении Правил </w:t>
      </w:r>
      <w:r w:rsidR="009622CE" w:rsidRPr="00B042D8">
        <w:rPr>
          <w:sz w:val="28"/>
          <w:szCs w:val="28"/>
        </w:rPr>
        <w:t>этического продвижения</w:t>
      </w:r>
      <w:r w:rsidRPr="00B042D8">
        <w:rPr>
          <w:sz w:val="28"/>
          <w:szCs w:val="28"/>
        </w:rPr>
        <w:t xml:space="preserve"> лекарственных средств</w:t>
      </w:r>
      <w:r w:rsidR="009622CE" w:rsidRPr="00B042D8">
        <w:rPr>
          <w:sz w:val="28"/>
          <w:szCs w:val="28"/>
        </w:rPr>
        <w:t xml:space="preserve"> и медицинских технологий</w:t>
      </w:r>
      <w:r w:rsidRPr="00B042D8">
        <w:rPr>
          <w:sz w:val="28"/>
          <w:szCs w:val="28"/>
        </w:rPr>
        <w:t>»</w:t>
      </w:r>
      <w:r w:rsidR="009622CE" w:rsidRPr="00B042D8">
        <w:rPr>
          <w:sz w:val="28"/>
          <w:szCs w:val="28"/>
        </w:rPr>
        <w:t>;</w:t>
      </w:r>
    </w:p>
    <w:p w:rsidR="00E36D0B" w:rsidRPr="00B042D8" w:rsidRDefault="00E36D0B" w:rsidP="00077C51">
      <w:pPr>
        <w:jc w:val="both"/>
        <w:rPr>
          <w:sz w:val="28"/>
          <w:szCs w:val="28"/>
        </w:rPr>
      </w:pPr>
      <w:r w:rsidRPr="00B042D8">
        <w:rPr>
          <w:sz w:val="28"/>
          <w:szCs w:val="28"/>
        </w:rPr>
        <w:t>3</w:t>
      </w:r>
      <w:r w:rsidR="00001E88" w:rsidRPr="00B042D8">
        <w:rPr>
          <w:sz w:val="28"/>
          <w:szCs w:val="28"/>
        </w:rPr>
        <w:t xml:space="preserve">. </w:t>
      </w:r>
      <w:r w:rsidRPr="00B042D8">
        <w:rPr>
          <w:sz w:val="28"/>
          <w:szCs w:val="28"/>
        </w:rPr>
        <w:t xml:space="preserve">Приказ </w:t>
      </w:r>
      <w:proofErr w:type="spellStart"/>
      <w:r w:rsidRPr="00B042D8">
        <w:rPr>
          <w:sz w:val="28"/>
          <w:szCs w:val="28"/>
        </w:rPr>
        <w:t>и.о</w:t>
      </w:r>
      <w:proofErr w:type="spellEnd"/>
      <w:r w:rsidRPr="00B042D8">
        <w:rPr>
          <w:sz w:val="28"/>
          <w:szCs w:val="28"/>
        </w:rPr>
        <w:t>.</w:t>
      </w:r>
      <w:r w:rsidR="009622CE" w:rsidRPr="00B042D8">
        <w:rPr>
          <w:sz w:val="28"/>
          <w:szCs w:val="28"/>
        </w:rPr>
        <w:t xml:space="preserve"> </w:t>
      </w:r>
      <w:r w:rsidRPr="00B042D8">
        <w:rPr>
          <w:sz w:val="28"/>
          <w:szCs w:val="28"/>
        </w:rPr>
        <w:t xml:space="preserve">Министра здравоохранения Республики Казахстан от 14.06.2019 года № </w:t>
      </w:r>
      <w:r w:rsidRPr="00B042D8">
        <w:rPr>
          <w:sz w:val="28"/>
          <w:szCs w:val="28"/>
          <w:lang w:val="kk-KZ"/>
        </w:rPr>
        <w:t>Қ</w:t>
      </w:r>
      <w:proofErr w:type="gramStart"/>
      <w:r w:rsidRPr="00B042D8">
        <w:rPr>
          <w:sz w:val="28"/>
          <w:szCs w:val="28"/>
        </w:rPr>
        <w:t>Р</w:t>
      </w:r>
      <w:proofErr w:type="gramEnd"/>
      <w:r w:rsidRPr="00B042D8">
        <w:rPr>
          <w:sz w:val="28"/>
          <w:szCs w:val="28"/>
        </w:rPr>
        <w:t xml:space="preserve"> ДСМ-94 «Об утверждении Правил осуществления деятельности формулярной системы»;</w:t>
      </w:r>
    </w:p>
    <w:p w:rsidR="00862757" w:rsidRPr="00B042D8" w:rsidRDefault="00E36D0B" w:rsidP="00077C51">
      <w:pPr>
        <w:jc w:val="both"/>
        <w:rPr>
          <w:sz w:val="28"/>
          <w:szCs w:val="28"/>
        </w:rPr>
      </w:pPr>
      <w:r w:rsidRPr="00B042D8">
        <w:rPr>
          <w:sz w:val="28"/>
          <w:szCs w:val="28"/>
        </w:rPr>
        <w:t xml:space="preserve">4. </w:t>
      </w:r>
      <w:r w:rsidR="00862757" w:rsidRPr="00B042D8">
        <w:rPr>
          <w:sz w:val="28"/>
          <w:szCs w:val="28"/>
        </w:rPr>
        <w:t>Приказ Министра здравоохранения и социального развития Республики Казахстан от 22 мая 2015 года № 369</w:t>
      </w:r>
      <w:r w:rsidR="008658C9" w:rsidRPr="00B042D8">
        <w:rPr>
          <w:sz w:val="28"/>
          <w:szCs w:val="28"/>
        </w:rPr>
        <w:t xml:space="preserve"> «</w:t>
      </w:r>
      <w:r w:rsidR="00862757" w:rsidRPr="00B042D8">
        <w:rPr>
          <w:sz w:val="28"/>
          <w:szCs w:val="28"/>
        </w:rPr>
        <w:t>Об утверждении Правил формирования Казахстанского национального лекарственного формуляра, перечня лекарственных средств и медицинских изделий для бесплатного и (или) льготного амбулаторного обеспечения отдельных категорий граждан с определенными заболеваниями (состояниями), а также разработки лекарственных формуляров организаций здравоохранения</w:t>
      </w:r>
      <w:r w:rsidR="008658C9" w:rsidRPr="00B042D8">
        <w:rPr>
          <w:sz w:val="28"/>
          <w:szCs w:val="28"/>
        </w:rPr>
        <w:t>»</w:t>
      </w:r>
      <w:r w:rsidR="00862757" w:rsidRPr="00B042D8">
        <w:rPr>
          <w:sz w:val="28"/>
          <w:szCs w:val="28"/>
        </w:rPr>
        <w:t>;</w:t>
      </w:r>
    </w:p>
    <w:p w:rsidR="0072633B" w:rsidRPr="00B042D8" w:rsidRDefault="00862757" w:rsidP="00077C51">
      <w:pPr>
        <w:jc w:val="both"/>
        <w:rPr>
          <w:sz w:val="28"/>
          <w:szCs w:val="28"/>
        </w:rPr>
      </w:pPr>
      <w:r w:rsidRPr="00B042D8">
        <w:rPr>
          <w:sz w:val="28"/>
          <w:szCs w:val="28"/>
        </w:rPr>
        <w:t>5.</w:t>
      </w:r>
      <w:r w:rsidR="0072633B" w:rsidRPr="00B042D8">
        <w:rPr>
          <w:sz w:val="28"/>
          <w:szCs w:val="28"/>
        </w:rPr>
        <w:t>Формулярная система – основной инструмент рационального испо</w:t>
      </w:r>
      <w:r w:rsidR="0024141B" w:rsidRPr="00B042D8">
        <w:rPr>
          <w:sz w:val="28"/>
          <w:szCs w:val="28"/>
        </w:rPr>
        <w:t>льзования лекарственных средств (</w:t>
      </w:r>
      <w:r w:rsidR="0072633B" w:rsidRPr="00B042D8">
        <w:rPr>
          <w:sz w:val="28"/>
          <w:szCs w:val="28"/>
        </w:rPr>
        <w:t>Методические рекомендации</w:t>
      </w:r>
      <w:r w:rsidR="0024141B" w:rsidRPr="00B042D8">
        <w:rPr>
          <w:sz w:val="28"/>
          <w:szCs w:val="28"/>
        </w:rPr>
        <w:t>)</w:t>
      </w:r>
      <w:proofErr w:type="gramStart"/>
      <w:r w:rsidR="0024141B" w:rsidRPr="00B042D8">
        <w:rPr>
          <w:sz w:val="28"/>
          <w:szCs w:val="28"/>
        </w:rPr>
        <w:t xml:space="preserve"> ,</w:t>
      </w:r>
      <w:proofErr w:type="gramEnd"/>
      <w:r w:rsidR="0024141B" w:rsidRPr="00B042D8">
        <w:rPr>
          <w:sz w:val="28"/>
          <w:szCs w:val="28"/>
        </w:rPr>
        <w:t xml:space="preserve"> под редакцией Гуляева А.Е., Астана, 2012;</w:t>
      </w:r>
    </w:p>
    <w:p w:rsidR="0024141B" w:rsidRPr="00B042D8" w:rsidRDefault="0072633B" w:rsidP="00077C51">
      <w:pPr>
        <w:jc w:val="both"/>
        <w:rPr>
          <w:sz w:val="28"/>
          <w:szCs w:val="28"/>
        </w:rPr>
      </w:pPr>
      <w:r w:rsidRPr="00B042D8">
        <w:rPr>
          <w:sz w:val="28"/>
          <w:szCs w:val="28"/>
        </w:rPr>
        <w:t>6.</w:t>
      </w:r>
      <w:r w:rsidR="0024141B" w:rsidRPr="00B042D8">
        <w:rPr>
          <w:sz w:val="28"/>
          <w:szCs w:val="28"/>
        </w:rPr>
        <w:t xml:space="preserve">Основные принципы рационального использования лекарственных средств. Рациональная антибиотикотерапия (Методические рекомендации), под редакцией </w:t>
      </w:r>
      <w:proofErr w:type="spellStart"/>
      <w:r w:rsidR="0024141B" w:rsidRPr="00B042D8">
        <w:rPr>
          <w:sz w:val="28"/>
          <w:szCs w:val="28"/>
        </w:rPr>
        <w:t>Нургожина</w:t>
      </w:r>
      <w:proofErr w:type="spellEnd"/>
      <w:r w:rsidR="0024141B" w:rsidRPr="00B042D8">
        <w:rPr>
          <w:sz w:val="28"/>
          <w:szCs w:val="28"/>
        </w:rPr>
        <w:t xml:space="preserve"> Т.С., Астана,  2013;</w:t>
      </w:r>
    </w:p>
    <w:p w:rsidR="0024141B" w:rsidRPr="00B042D8" w:rsidRDefault="0024141B" w:rsidP="00077C51">
      <w:pPr>
        <w:jc w:val="both"/>
        <w:rPr>
          <w:sz w:val="28"/>
          <w:szCs w:val="28"/>
        </w:rPr>
      </w:pPr>
      <w:r w:rsidRPr="00B042D8">
        <w:rPr>
          <w:sz w:val="28"/>
          <w:szCs w:val="28"/>
        </w:rPr>
        <w:t>7.</w:t>
      </w:r>
      <w:r w:rsidR="005E6932" w:rsidRPr="00B042D8">
        <w:rPr>
          <w:sz w:val="28"/>
          <w:szCs w:val="28"/>
        </w:rPr>
        <w:t xml:space="preserve"> </w:t>
      </w:r>
      <w:r w:rsidRPr="00B042D8">
        <w:rPr>
          <w:sz w:val="28"/>
          <w:szCs w:val="28"/>
        </w:rPr>
        <w:t>Оценка использования лекарственных средств в медицинской организации (Методические рекомендации), под редакцией Гуляева А.Е., Астана, 2010;</w:t>
      </w:r>
    </w:p>
    <w:p w:rsidR="008934D8" w:rsidRPr="00B042D8" w:rsidRDefault="00B042D8" w:rsidP="00077C51">
      <w:pPr>
        <w:jc w:val="both"/>
        <w:rPr>
          <w:sz w:val="28"/>
          <w:szCs w:val="28"/>
        </w:rPr>
      </w:pPr>
      <w:r w:rsidRPr="00B042D8">
        <w:rPr>
          <w:sz w:val="28"/>
          <w:szCs w:val="28"/>
        </w:rPr>
        <w:t>8</w:t>
      </w:r>
      <w:r w:rsidR="0024141B" w:rsidRPr="00B042D8">
        <w:rPr>
          <w:sz w:val="28"/>
          <w:szCs w:val="28"/>
        </w:rPr>
        <w:t>.</w:t>
      </w:r>
      <w:r w:rsidR="008934D8" w:rsidRPr="00B042D8">
        <w:rPr>
          <w:sz w:val="28"/>
          <w:szCs w:val="28"/>
        </w:rPr>
        <w:t xml:space="preserve">Белоусов Ю.Б. Национальное руководство. Клиническая фармакология. - М.: ГЭОТАР-Медиа, </w:t>
      </w:r>
      <w:r w:rsidR="00C7635C" w:rsidRPr="00B042D8">
        <w:rPr>
          <w:sz w:val="28"/>
          <w:szCs w:val="28"/>
        </w:rPr>
        <w:t>2009.;</w:t>
      </w:r>
    </w:p>
    <w:p w:rsidR="008934D8" w:rsidRPr="00B042D8" w:rsidRDefault="00B042D8" w:rsidP="00077C51">
      <w:pPr>
        <w:jc w:val="both"/>
        <w:rPr>
          <w:sz w:val="28"/>
          <w:szCs w:val="28"/>
        </w:rPr>
      </w:pPr>
      <w:r w:rsidRPr="00B042D8">
        <w:rPr>
          <w:sz w:val="28"/>
          <w:szCs w:val="28"/>
        </w:rPr>
        <w:t>9</w:t>
      </w:r>
      <w:r w:rsidR="008934D8" w:rsidRPr="00B042D8">
        <w:rPr>
          <w:sz w:val="28"/>
          <w:szCs w:val="28"/>
        </w:rPr>
        <w:t>. Бертрам Г. Катцунг. Базисная и клиническая фармаколо</w:t>
      </w:r>
      <w:r w:rsidR="00C7635C" w:rsidRPr="00B042D8">
        <w:rPr>
          <w:sz w:val="28"/>
          <w:szCs w:val="28"/>
        </w:rPr>
        <w:t>гия. – М.: Бином, 2008.- 784 с.;</w:t>
      </w:r>
    </w:p>
    <w:p w:rsidR="008934D8" w:rsidRPr="00B042D8" w:rsidRDefault="00B042D8" w:rsidP="00077C51">
      <w:pPr>
        <w:jc w:val="both"/>
        <w:rPr>
          <w:rFonts w:cs="Arial"/>
          <w:sz w:val="28"/>
          <w:szCs w:val="28"/>
        </w:rPr>
      </w:pPr>
      <w:r w:rsidRPr="00B042D8">
        <w:rPr>
          <w:sz w:val="28"/>
          <w:szCs w:val="28"/>
        </w:rPr>
        <w:t>10</w:t>
      </w:r>
      <w:r w:rsidR="008934D8" w:rsidRPr="00B042D8">
        <w:rPr>
          <w:sz w:val="28"/>
          <w:szCs w:val="28"/>
        </w:rPr>
        <w:t xml:space="preserve">. </w:t>
      </w:r>
      <w:r w:rsidR="008934D8" w:rsidRPr="00B042D8">
        <w:rPr>
          <w:rFonts w:cs="Arial"/>
          <w:sz w:val="28"/>
          <w:szCs w:val="28"/>
        </w:rPr>
        <w:t xml:space="preserve"> Федеральное руководство по использованию лекарственных средств (формулярная система)/ Под ред. А.Г. Чучалина, Ю.Б. Белоусова, В.В.Яснецова. Вып. VII. М.: ЭХО, 2008. - 1000 с.</w:t>
      </w:r>
      <w:r w:rsidR="00C7635C" w:rsidRPr="00B042D8">
        <w:rPr>
          <w:rFonts w:cs="Arial"/>
          <w:sz w:val="28"/>
          <w:szCs w:val="28"/>
        </w:rPr>
        <w:t>;</w:t>
      </w:r>
    </w:p>
    <w:p w:rsidR="008934D8" w:rsidRPr="00B042D8" w:rsidRDefault="00862757" w:rsidP="00077C51">
      <w:pPr>
        <w:jc w:val="both"/>
        <w:rPr>
          <w:sz w:val="28"/>
          <w:szCs w:val="28"/>
        </w:rPr>
      </w:pPr>
      <w:r w:rsidRPr="00B042D8">
        <w:rPr>
          <w:sz w:val="28"/>
          <w:szCs w:val="28"/>
        </w:rPr>
        <w:t>11</w:t>
      </w:r>
      <w:r w:rsidR="008934D8" w:rsidRPr="00B042D8">
        <w:rPr>
          <w:sz w:val="28"/>
          <w:szCs w:val="28"/>
        </w:rPr>
        <w:t>. Формулярный справочник лекарственных средств (Национальный формуляр Республики Казахстан), под редакцией Гуляев А.Е., Ермекбаева Б.А., Астана, 2009, 2016 с.</w:t>
      </w:r>
      <w:r w:rsidR="00C7635C" w:rsidRPr="00B042D8">
        <w:rPr>
          <w:sz w:val="28"/>
          <w:szCs w:val="28"/>
        </w:rPr>
        <w:t>;</w:t>
      </w:r>
    </w:p>
    <w:p w:rsidR="008934D8" w:rsidRPr="00B042D8" w:rsidRDefault="00862757" w:rsidP="00077C51">
      <w:pPr>
        <w:pStyle w:val="a3"/>
        <w:spacing w:after="0"/>
        <w:jc w:val="both"/>
        <w:rPr>
          <w:sz w:val="28"/>
          <w:szCs w:val="28"/>
        </w:rPr>
      </w:pPr>
      <w:r w:rsidRPr="00B042D8">
        <w:rPr>
          <w:sz w:val="28"/>
          <w:szCs w:val="28"/>
        </w:rPr>
        <w:t>12</w:t>
      </w:r>
      <w:r w:rsidR="008934D8" w:rsidRPr="00B042D8">
        <w:rPr>
          <w:sz w:val="28"/>
          <w:szCs w:val="28"/>
        </w:rPr>
        <w:t xml:space="preserve">. </w:t>
      </w:r>
      <w:hyperlink r:id="rId9" w:history="1">
        <w:r w:rsidR="008934D8" w:rsidRPr="00B042D8">
          <w:rPr>
            <w:rStyle w:val="af0"/>
            <w:color w:val="auto"/>
            <w:sz w:val="28"/>
            <w:szCs w:val="28"/>
            <w:lang w:val="en-US"/>
          </w:rPr>
          <w:t>www</w:t>
        </w:r>
        <w:r w:rsidR="008934D8" w:rsidRPr="00B042D8">
          <w:rPr>
            <w:rStyle w:val="af0"/>
            <w:color w:val="auto"/>
            <w:sz w:val="28"/>
            <w:szCs w:val="28"/>
          </w:rPr>
          <w:t>.</w:t>
        </w:r>
        <w:proofErr w:type="spellStart"/>
        <w:r w:rsidR="008934D8" w:rsidRPr="00B042D8">
          <w:rPr>
            <w:rStyle w:val="af0"/>
            <w:color w:val="auto"/>
            <w:sz w:val="28"/>
            <w:szCs w:val="28"/>
            <w:lang w:val="en-US"/>
          </w:rPr>
          <w:t>cochrane</w:t>
        </w:r>
        <w:proofErr w:type="spellEnd"/>
        <w:r w:rsidR="008934D8" w:rsidRPr="00B042D8">
          <w:rPr>
            <w:rStyle w:val="af0"/>
            <w:color w:val="auto"/>
            <w:sz w:val="28"/>
            <w:szCs w:val="28"/>
          </w:rPr>
          <w:t>.</w:t>
        </w:r>
        <w:r w:rsidR="008934D8" w:rsidRPr="00B042D8">
          <w:rPr>
            <w:rStyle w:val="af0"/>
            <w:color w:val="auto"/>
            <w:sz w:val="28"/>
            <w:szCs w:val="28"/>
            <w:lang w:val="en-US"/>
          </w:rPr>
          <w:t>org</w:t>
        </w:r>
      </w:hyperlink>
      <w:r w:rsidR="00C7635C" w:rsidRPr="00B042D8">
        <w:rPr>
          <w:sz w:val="28"/>
          <w:szCs w:val="28"/>
        </w:rPr>
        <w:t>;</w:t>
      </w:r>
    </w:p>
    <w:p w:rsidR="008934D8" w:rsidRPr="00B042D8" w:rsidRDefault="00862757" w:rsidP="00077C51">
      <w:pPr>
        <w:pStyle w:val="a3"/>
        <w:spacing w:after="0"/>
        <w:jc w:val="both"/>
        <w:rPr>
          <w:sz w:val="28"/>
          <w:szCs w:val="28"/>
        </w:rPr>
      </w:pPr>
      <w:r w:rsidRPr="00B042D8">
        <w:rPr>
          <w:sz w:val="28"/>
          <w:szCs w:val="28"/>
        </w:rPr>
        <w:t>13</w:t>
      </w:r>
      <w:r w:rsidR="008934D8" w:rsidRPr="00B042D8">
        <w:rPr>
          <w:sz w:val="28"/>
          <w:szCs w:val="28"/>
        </w:rPr>
        <w:t xml:space="preserve">. </w:t>
      </w:r>
      <w:hyperlink r:id="rId10" w:history="1">
        <w:r w:rsidR="008934D8" w:rsidRPr="00B042D8">
          <w:rPr>
            <w:rStyle w:val="af0"/>
            <w:color w:val="auto"/>
            <w:sz w:val="28"/>
            <w:szCs w:val="28"/>
            <w:lang w:val="en-US"/>
          </w:rPr>
          <w:t>www</w:t>
        </w:r>
        <w:r w:rsidR="008934D8" w:rsidRPr="00B042D8">
          <w:rPr>
            <w:rStyle w:val="af0"/>
            <w:color w:val="auto"/>
            <w:sz w:val="28"/>
            <w:szCs w:val="28"/>
          </w:rPr>
          <w:t>.</w:t>
        </w:r>
        <w:r w:rsidR="008934D8" w:rsidRPr="00B042D8">
          <w:rPr>
            <w:rStyle w:val="af0"/>
            <w:color w:val="auto"/>
            <w:sz w:val="28"/>
            <w:szCs w:val="28"/>
            <w:lang w:val="en-US"/>
          </w:rPr>
          <w:t>nice</w:t>
        </w:r>
        <w:r w:rsidR="008934D8" w:rsidRPr="00B042D8">
          <w:rPr>
            <w:rStyle w:val="af0"/>
            <w:color w:val="auto"/>
            <w:sz w:val="28"/>
            <w:szCs w:val="28"/>
          </w:rPr>
          <w:t>.</w:t>
        </w:r>
        <w:r w:rsidR="008934D8" w:rsidRPr="00B042D8">
          <w:rPr>
            <w:rStyle w:val="af0"/>
            <w:color w:val="auto"/>
            <w:sz w:val="28"/>
            <w:szCs w:val="28"/>
            <w:lang w:val="en-US"/>
          </w:rPr>
          <w:t>org</w:t>
        </w:r>
      </w:hyperlink>
      <w:r w:rsidR="00C7635C" w:rsidRPr="00B042D8">
        <w:rPr>
          <w:sz w:val="28"/>
          <w:szCs w:val="28"/>
        </w:rPr>
        <w:t>;</w:t>
      </w:r>
    </w:p>
    <w:p w:rsidR="008934D8" w:rsidRPr="00B042D8" w:rsidRDefault="00862757" w:rsidP="00077C51">
      <w:pPr>
        <w:pStyle w:val="a3"/>
        <w:spacing w:after="0"/>
        <w:jc w:val="both"/>
        <w:rPr>
          <w:rStyle w:val="af0"/>
          <w:color w:val="auto"/>
          <w:sz w:val="28"/>
          <w:szCs w:val="28"/>
        </w:rPr>
      </w:pPr>
      <w:r w:rsidRPr="00B042D8">
        <w:rPr>
          <w:sz w:val="28"/>
          <w:szCs w:val="28"/>
        </w:rPr>
        <w:t>14</w:t>
      </w:r>
      <w:r w:rsidR="008934D8" w:rsidRPr="00B042D8">
        <w:rPr>
          <w:sz w:val="28"/>
          <w:szCs w:val="28"/>
        </w:rPr>
        <w:t xml:space="preserve">. </w:t>
      </w:r>
      <w:hyperlink r:id="rId11" w:history="1">
        <w:r w:rsidR="008934D8" w:rsidRPr="00B042D8">
          <w:rPr>
            <w:rStyle w:val="af0"/>
            <w:color w:val="auto"/>
            <w:sz w:val="28"/>
            <w:szCs w:val="28"/>
            <w:lang w:val="en-US"/>
          </w:rPr>
          <w:t>www</w:t>
        </w:r>
        <w:r w:rsidR="008934D8" w:rsidRPr="00B042D8">
          <w:rPr>
            <w:rStyle w:val="af0"/>
            <w:color w:val="auto"/>
            <w:sz w:val="28"/>
            <w:szCs w:val="28"/>
          </w:rPr>
          <w:t>.</w:t>
        </w:r>
        <w:proofErr w:type="spellStart"/>
        <w:r w:rsidR="008934D8" w:rsidRPr="00B042D8">
          <w:rPr>
            <w:rStyle w:val="af0"/>
            <w:color w:val="auto"/>
            <w:sz w:val="28"/>
            <w:szCs w:val="28"/>
            <w:lang w:val="en-US"/>
          </w:rPr>
          <w:t>bnf</w:t>
        </w:r>
        <w:proofErr w:type="spellEnd"/>
        <w:r w:rsidR="008934D8" w:rsidRPr="00B042D8">
          <w:rPr>
            <w:rStyle w:val="af0"/>
            <w:color w:val="auto"/>
            <w:sz w:val="28"/>
            <w:szCs w:val="28"/>
          </w:rPr>
          <w:t>.</w:t>
        </w:r>
        <w:r w:rsidR="008934D8" w:rsidRPr="00B042D8">
          <w:rPr>
            <w:rStyle w:val="af0"/>
            <w:color w:val="auto"/>
            <w:sz w:val="28"/>
            <w:szCs w:val="28"/>
            <w:lang w:val="en-US"/>
          </w:rPr>
          <w:t>org</w:t>
        </w:r>
      </w:hyperlink>
      <w:r w:rsidR="00C7635C" w:rsidRPr="00B042D8">
        <w:rPr>
          <w:sz w:val="28"/>
          <w:szCs w:val="28"/>
        </w:rPr>
        <w:t>.</w:t>
      </w:r>
    </w:p>
    <w:p w:rsidR="008F0C39" w:rsidRPr="00B042D8" w:rsidRDefault="008F0C39" w:rsidP="00077C51">
      <w:pPr>
        <w:pStyle w:val="a3"/>
        <w:spacing w:after="0"/>
        <w:jc w:val="both"/>
        <w:rPr>
          <w:sz w:val="28"/>
          <w:szCs w:val="28"/>
        </w:rPr>
      </w:pPr>
    </w:p>
    <w:p w:rsidR="008934D8" w:rsidRPr="00B042D8" w:rsidRDefault="00C7635C" w:rsidP="00077C51">
      <w:pPr>
        <w:jc w:val="both"/>
        <w:rPr>
          <w:b/>
          <w:sz w:val="28"/>
          <w:szCs w:val="28"/>
          <w:lang w:val="kk-KZ"/>
        </w:rPr>
      </w:pPr>
      <w:r w:rsidRPr="00B042D8">
        <w:rPr>
          <w:sz w:val="28"/>
          <w:szCs w:val="28"/>
        </w:rPr>
        <w:tab/>
      </w:r>
      <w:r w:rsidRPr="00B042D8">
        <w:rPr>
          <w:sz w:val="28"/>
          <w:szCs w:val="28"/>
          <w:u w:val="single"/>
        </w:rPr>
        <w:t>Дополнительная литература:</w:t>
      </w:r>
    </w:p>
    <w:p w:rsidR="00B042D8" w:rsidRPr="00B042D8" w:rsidRDefault="008934D8" w:rsidP="00077C51">
      <w:pPr>
        <w:jc w:val="both"/>
        <w:rPr>
          <w:sz w:val="28"/>
          <w:szCs w:val="28"/>
        </w:rPr>
      </w:pPr>
      <w:r w:rsidRPr="00B042D8">
        <w:rPr>
          <w:sz w:val="28"/>
          <w:szCs w:val="28"/>
        </w:rPr>
        <w:t>1.</w:t>
      </w:r>
      <w:r w:rsidR="00B042D8" w:rsidRPr="00B042D8">
        <w:rPr>
          <w:sz w:val="28"/>
          <w:szCs w:val="28"/>
        </w:rPr>
        <w:t xml:space="preserve"> </w:t>
      </w:r>
      <w:proofErr w:type="spellStart"/>
      <w:r w:rsidR="00B042D8" w:rsidRPr="00B042D8">
        <w:rPr>
          <w:sz w:val="28"/>
          <w:szCs w:val="28"/>
        </w:rPr>
        <w:t>П.Гетше</w:t>
      </w:r>
      <w:proofErr w:type="spellEnd"/>
      <w:r w:rsidR="00B042D8" w:rsidRPr="00B042D8">
        <w:rPr>
          <w:sz w:val="28"/>
          <w:szCs w:val="28"/>
        </w:rPr>
        <w:t xml:space="preserve">. Смертельно опасные лекарства и организованная преступность.2013, перевод 2015, </w:t>
      </w:r>
      <w:proofErr w:type="spellStart"/>
      <w:r w:rsidR="00B042D8" w:rsidRPr="00B042D8">
        <w:rPr>
          <w:sz w:val="28"/>
          <w:szCs w:val="28"/>
        </w:rPr>
        <w:t>Зиганшина</w:t>
      </w:r>
      <w:proofErr w:type="spellEnd"/>
      <w:r w:rsidR="00B042D8" w:rsidRPr="00B042D8">
        <w:rPr>
          <w:sz w:val="28"/>
          <w:szCs w:val="28"/>
        </w:rPr>
        <w:t xml:space="preserve"> Л.Е.;</w:t>
      </w:r>
    </w:p>
    <w:p w:rsidR="008934D8" w:rsidRPr="00B042D8" w:rsidRDefault="00B042D8" w:rsidP="00077C51">
      <w:pPr>
        <w:jc w:val="both"/>
        <w:rPr>
          <w:sz w:val="28"/>
          <w:szCs w:val="28"/>
        </w:rPr>
      </w:pPr>
      <w:r w:rsidRPr="00B042D8">
        <w:rPr>
          <w:sz w:val="28"/>
          <w:szCs w:val="28"/>
        </w:rPr>
        <w:lastRenderedPageBreak/>
        <w:t>2.</w:t>
      </w:r>
      <w:r w:rsidR="008934D8" w:rsidRPr="00B042D8">
        <w:rPr>
          <w:sz w:val="28"/>
          <w:szCs w:val="28"/>
        </w:rPr>
        <w:t xml:space="preserve"> Авксентьева М.В., Воробьев П.А., Герасимов В.Б. и др. Экономическая оценка эффективности лекарственной терапии (фармакоэкономический анализ). – М.: «Ньюдиамед», 2000. – 80с.</w:t>
      </w:r>
      <w:r w:rsidR="00C7635C" w:rsidRPr="00B042D8">
        <w:rPr>
          <w:sz w:val="28"/>
          <w:szCs w:val="28"/>
        </w:rPr>
        <w:t>;</w:t>
      </w:r>
      <w:r w:rsidR="008934D8" w:rsidRPr="00B042D8">
        <w:rPr>
          <w:sz w:val="28"/>
          <w:szCs w:val="28"/>
        </w:rPr>
        <w:t xml:space="preserve">    </w:t>
      </w:r>
    </w:p>
    <w:p w:rsidR="008934D8" w:rsidRPr="00B042D8" w:rsidRDefault="00B042D8" w:rsidP="00077C51">
      <w:pPr>
        <w:pStyle w:val="a3"/>
        <w:spacing w:after="0"/>
        <w:jc w:val="both"/>
        <w:rPr>
          <w:sz w:val="28"/>
          <w:szCs w:val="28"/>
        </w:rPr>
      </w:pPr>
      <w:r w:rsidRPr="00B042D8">
        <w:rPr>
          <w:sz w:val="28"/>
          <w:szCs w:val="28"/>
        </w:rPr>
        <w:t>3</w:t>
      </w:r>
      <w:r w:rsidR="008934D8" w:rsidRPr="00B042D8">
        <w:rPr>
          <w:sz w:val="28"/>
          <w:szCs w:val="28"/>
        </w:rPr>
        <w:t>. Бащинский С.Е. Разработка клинических руководств с позиций доказательной медицины. – М</w:t>
      </w:r>
      <w:r w:rsidR="00C7635C" w:rsidRPr="00B042D8">
        <w:rPr>
          <w:sz w:val="28"/>
          <w:szCs w:val="28"/>
        </w:rPr>
        <w:t>., 2004.- 135с.;</w:t>
      </w:r>
    </w:p>
    <w:p w:rsidR="008934D8" w:rsidRPr="00B042D8" w:rsidRDefault="00B042D8" w:rsidP="00077C51">
      <w:pPr>
        <w:jc w:val="both"/>
        <w:rPr>
          <w:sz w:val="28"/>
          <w:szCs w:val="28"/>
        </w:rPr>
      </w:pPr>
      <w:r w:rsidRPr="00B042D8">
        <w:rPr>
          <w:sz w:val="28"/>
          <w:szCs w:val="28"/>
        </w:rPr>
        <w:t>4</w:t>
      </w:r>
      <w:r w:rsidR="008934D8" w:rsidRPr="00B042D8">
        <w:rPr>
          <w:sz w:val="28"/>
          <w:szCs w:val="28"/>
        </w:rPr>
        <w:t>. Венгеровский А.И. Лекции по фармакологии для врачей и провизоров. – М., 2007. – 704 с.</w:t>
      </w:r>
      <w:r w:rsidR="00C7635C" w:rsidRPr="00B042D8">
        <w:rPr>
          <w:sz w:val="28"/>
          <w:szCs w:val="28"/>
        </w:rPr>
        <w:t>;</w:t>
      </w:r>
    </w:p>
    <w:p w:rsidR="008934D8" w:rsidRPr="00B042D8" w:rsidRDefault="00B042D8" w:rsidP="00077C51">
      <w:pPr>
        <w:jc w:val="both"/>
        <w:rPr>
          <w:sz w:val="28"/>
          <w:szCs w:val="28"/>
        </w:rPr>
      </w:pPr>
      <w:r w:rsidRPr="00B042D8">
        <w:rPr>
          <w:sz w:val="28"/>
          <w:szCs w:val="28"/>
        </w:rPr>
        <w:t>5</w:t>
      </w:r>
      <w:r w:rsidR="008934D8" w:rsidRPr="00B042D8">
        <w:rPr>
          <w:sz w:val="28"/>
          <w:szCs w:val="28"/>
        </w:rPr>
        <w:t>. Биртанов Е.А., Бейсенбекова Г.К., Новиков С.В., Акшалова Д.З. Разработка клинических руководств и протоколов диагностики и лечения с учетом современных требований. Методические рекомендации. - Алматы, 2006.- 39с.</w:t>
      </w:r>
      <w:r w:rsidR="00C7635C" w:rsidRPr="00B042D8">
        <w:rPr>
          <w:sz w:val="28"/>
          <w:szCs w:val="28"/>
        </w:rPr>
        <w:t>;</w:t>
      </w:r>
    </w:p>
    <w:p w:rsidR="008934D8" w:rsidRPr="00B042D8" w:rsidRDefault="00B042D8" w:rsidP="00077C51">
      <w:pPr>
        <w:widowControl w:val="0"/>
        <w:autoSpaceDE w:val="0"/>
        <w:autoSpaceDN w:val="0"/>
        <w:adjustRightInd w:val="0"/>
        <w:jc w:val="both"/>
        <w:rPr>
          <w:rFonts w:cs="Arial"/>
          <w:sz w:val="28"/>
          <w:szCs w:val="28"/>
        </w:rPr>
      </w:pPr>
      <w:r w:rsidRPr="00B042D8">
        <w:rPr>
          <w:sz w:val="28"/>
          <w:szCs w:val="28"/>
        </w:rPr>
        <w:t>6</w:t>
      </w:r>
      <w:r w:rsidR="008934D8" w:rsidRPr="00B042D8">
        <w:rPr>
          <w:sz w:val="28"/>
          <w:szCs w:val="28"/>
        </w:rPr>
        <w:t xml:space="preserve">. </w:t>
      </w:r>
      <w:r w:rsidR="008934D8" w:rsidRPr="00B042D8">
        <w:rPr>
          <w:rFonts w:cs="Arial"/>
          <w:color w:val="000000"/>
          <w:sz w:val="28"/>
          <w:szCs w:val="28"/>
        </w:rPr>
        <w:t>Гринхальх Т. Основы доказательной медицины /пер. с англ. Под ред. И.Н.Денисова, К.И.Сайткулова. – 3-е изд. – М.: ГЭОТАР-Медиа, 2008</w:t>
      </w:r>
      <w:r w:rsidR="00C7635C" w:rsidRPr="00B042D8">
        <w:rPr>
          <w:rFonts w:cs="Arial"/>
          <w:color w:val="000000"/>
          <w:sz w:val="28"/>
          <w:szCs w:val="28"/>
        </w:rPr>
        <w:t>;</w:t>
      </w:r>
      <w:r w:rsidR="008934D8" w:rsidRPr="00B042D8">
        <w:rPr>
          <w:rFonts w:cs="Arial"/>
          <w:sz w:val="28"/>
          <w:szCs w:val="28"/>
        </w:rPr>
        <w:t xml:space="preserve"> </w:t>
      </w:r>
    </w:p>
    <w:p w:rsidR="008934D8" w:rsidRPr="00B042D8" w:rsidRDefault="00B042D8" w:rsidP="00077C51">
      <w:pPr>
        <w:jc w:val="both"/>
        <w:rPr>
          <w:sz w:val="28"/>
          <w:szCs w:val="28"/>
        </w:rPr>
      </w:pPr>
      <w:r w:rsidRPr="00B042D8">
        <w:rPr>
          <w:sz w:val="28"/>
          <w:szCs w:val="28"/>
        </w:rPr>
        <w:t>7</w:t>
      </w:r>
      <w:r w:rsidR="008934D8" w:rsidRPr="00B042D8">
        <w:rPr>
          <w:sz w:val="28"/>
          <w:szCs w:val="28"/>
        </w:rPr>
        <w:t>. Кулмагамбетов И.Р., Мажитов Т.М., Риклефс В.П. Основы доказательной медицины.- Караганда, 2008.- 41с.</w:t>
      </w:r>
      <w:r w:rsidR="00C7635C" w:rsidRPr="00B042D8">
        <w:rPr>
          <w:sz w:val="28"/>
          <w:szCs w:val="28"/>
        </w:rPr>
        <w:t>;</w:t>
      </w:r>
      <w:r w:rsidR="008934D8" w:rsidRPr="00B042D8">
        <w:rPr>
          <w:sz w:val="28"/>
          <w:szCs w:val="28"/>
        </w:rPr>
        <w:t xml:space="preserve"> </w:t>
      </w:r>
    </w:p>
    <w:p w:rsidR="008934D8" w:rsidRPr="00B042D8" w:rsidRDefault="00CD3F82" w:rsidP="00077C51">
      <w:pPr>
        <w:pStyle w:val="a3"/>
        <w:spacing w:after="0"/>
        <w:jc w:val="both"/>
        <w:rPr>
          <w:sz w:val="28"/>
          <w:szCs w:val="28"/>
        </w:rPr>
      </w:pPr>
      <w:r w:rsidRPr="00B042D8">
        <w:rPr>
          <w:sz w:val="28"/>
          <w:szCs w:val="28"/>
        </w:rPr>
        <w:t>8</w:t>
      </w:r>
      <w:r w:rsidR="008934D8" w:rsidRPr="00B042D8">
        <w:rPr>
          <w:sz w:val="28"/>
          <w:szCs w:val="28"/>
        </w:rPr>
        <w:t>. Мажитов Т.М. Основные аспекты рационального использования лекарственных средс</w:t>
      </w:r>
      <w:r w:rsidR="00C7635C" w:rsidRPr="00B042D8">
        <w:rPr>
          <w:sz w:val="28"/>
          <w:szCs w:val="28"/>
        </w:rPr>
        <w:t>тв. - Караганда, 2007. – 239 с.;</w:t>
      </w:r>
    </w:p>
    <w:p w:rsidR="008934D8" w:rsidRPr="00B042D8" w:rsidRDefault="00CD3F82" w:rsidP="00077C51">
      <w:pPr>
        <w:jc w:val="both"/>
        <w:rPr>
          <w:sz w:val="28"/>
          <w:szCs w:val="28"/>
        </w:rPr>
      </w:pPr>
      <w:r w:rsidRPr="00B042D8">
        <w:rPr>
          <w:sz w:val="28"/>
          <w:szCs w:val="28"/>
        </w:rPr>
        <w:t>9</w:t>
      </w:r>
      <w:r w:rsidR="008934D8" w:rsidRPr="00B042D8">
        <w:rPr>
          <w:sz w:val="28"/>
          <w:szCs w:val="28"/>
        </w:rPr>
        <w:t>. Методические Рекомендации по организации внедрения Республиканской (национальной) формулярной системы Министерства здравоохранения Республики Казахстан (из 3-х частей) / Составители: Бейсенбаева А.А., Гуляев А.Е., Ермекбаева Б.А.,</w:t>
      </w:r>
      <w:r w:rsidR="00C7635C" w:rsidRPr="00B042D8">
        <w:rPr>
          <w:sz w:val="28"/>
          <w:szCs w:val="28"/>
        </w:rPr>
        <w:t xml:space="preserve"> Нургожин Т.С. – Астана, 2006;</w:t>
      </w:r>
    </w:p>
    <w:p w:rsidR="008934D8" w:rsidRPr="00B042D8" w:rsidRDefault="008934D8" w:rsidP="00077C51">
      <w:pPr>
        <w:jc w:val="both"/>
        <w:rPr>
          <w:sz w:val="28"/>
          <w:szCs w:val="28"/>
          <w:lang w:val="kk-KZ"/>
        </w:rPr>
      </w:pPr>
      <w:r w:rsidRPr="00B042D8">
        <w:rPr>
          <w:sz w:val="28"/>
          <w:szCs w:val="28"/>
          <w:lang w:val="kk-KZ"/>
        </w:rPr>
        <w:t>1</w:t>
      </w:r>
      <w:r w:rsidR="00CD3F82" w:rsidRPr="00B042D8">
        <w:rPr>
          <w:sz w:val="28"/>
          <w:szCs w:val="28"/>
          <w:lang w:val="kk-KZ"/>
        </w:rPr>
        <w:t>0</w:t>
      </w:r>
      <w:r w:rsidRPr="00B042D8">
        <w:rPr>
          <w:sz w:val="28"/>
          <w:szCs w:val="28"/>
          <w:lang w:val="kk-KZ"/>
        </w:rPr>
        <w:t>. Надлежащая клиническая практика. Государственный стандарт Респу</w:t>
      </w:r>
      <w:r w:rsidR="00C7635C" w:rsidRPr="00B042D8">
        <w:rPr>
          <w:sz w:val="28"/>
          <w:szCs w:val="28"/>
          <w:lang w:val="kk-KZ"/>
        </w:rPr>
        <w:t>блики Казахстан. – Астана, 2006;</w:t>
      </w:r>
    </w:p>
    <w:p w:rsidR="008934D8" w:rsidRPr="00B042D8" w:rsidRDefault="00CD3F82" w:rsidP="00077C51">
      <w:pPr>
        <w:jc w:val="both"/>
        <w:rPr>
          <w:sz w:val="28"/>
          <w:szCs w:val="28"/>
        </w:rPr>
      </w:pPr>
      <w:r w:rsidRPr="00B042D8">
        <w:rPr>
          <w:sz w:val="28"/>
          <w:szCs w:val="28"/>
        </w:rPr>
        <w:t>11</w:t>
      </w:r>
      <w:r w:rsidR="008934D8" w:rsidRPr="00B042D8">
        <w:rPr>
          <w:sz w:val="28"/>
          <w:szCs w:val="28"/>
        </w:rPr>
        <w:t xml:space="preserve">. Неблагоприятные побочные реакции лекарственных средств / Под. ред. Д.В.Рейхарта. - </w:t>
      </w:r>
      <w:r w:rsidR="00C7635C" w:rsidRPr="00B042D8">
        <w:rPr>
          <w:rFonts w:cs="Arial"/>
          <w:sz w:val="28"/>
          <w:szCs w:val="28"/>
        </w:rPr>
        <w:t>М.: Литтерра, 2003. – 256 с.;</w:t>
      </w:r>
    </w:p>
    <w:p w:rsidR="008934D8" w:rsidRPr="00B042D8" w:rsidRDefault="00CD3F82" w:rsidP="00077C51">
      <w:pPr>
        <w:jc w:val="both"/>
        <w:rPr>
          <w:rFonts w:cs="Arial"/>
          <w:sz w:val="28"/>
          <w:szCs w:val="28"/>
        </w:rPr>
      </w:pPr>
      <w:r w:rsidRPr="00B042D8">
        <w:rPr>
          <w:rFonts w:cs="Arial"/>
          <w:sz w:val="28"/>
          <w:szCs w:val="28"/>
        </w:rPr>
        <w:t>1</w:t>
      </w:r>
      <w:r w:rsidR="00B042D8" w:rsidRPr="00B042D8">
        <w:rPr>
          <w:rFonts w:cs="Arial"/>
          <w:sz w:val="28"/>
          <w:szCs w:val="28"/>
        </w:rPr>
        <w:t>2</w:t>
      </w:r>
      <w:r w:rsidR="008934D8" w:rsidRPr="00B042D8">
        <w:rPr>
          <w:rFonts w:cs="Arial"/>
          <w:sz w:val="28"/>
          <w:szCs w:val="28"/>
        </w:rPr>
        <w:t>. Основы клинической фармакологии и рациональной фармакотерапии: Руководство для практикующих врачей/ Под общ. ред. Ю.Б. Белоусова, М.В. Леоновой. М.: Бионика, 2002. - 357 с.</w:t>
      </w:r>
      <w:r w:rsidR="00C7635C" w:rsidRPr="00B042D8">
        <w:rPr>
          <w:rFonts w:cs="Arial"/>
          <w:sz w:val="28"/>
          <w:szCs w:val="28"/>
        </w:rPr>
        <w:t>;</w:t>
      </w:r>
      <w:r w:rsidR="008934D8" w:rsidRPr="00B042D8">
        <w:rPr>
          <w:rFonts w:cs="Arial"/>
          <w:sz w:val="28"/>
          <w:szCs w:val="28"/>
        </w:rPr>
        <w:t xml:space="preserve"> </w:t>
      </w:r>
    </w:p>
    <w:p w:rsidR="008934D8" w:rsidRPr="00B042D8" w:rsidRDefault="00862757" w:rsidP="00077C51">
      <w:pPr>
        <w:jc w:val="both"/>
        <w:rPr>
          <w:sz w:val="28"/>
          <w:szCs w:val="28"/>
          <w:lang w:val="kk-KZ"/>
        </w:rPr>
      </w:pPr>
      <w:r w:rsidRPr="00B042D8">
        <w:rPr>
          <w:sz w:val="28"/>
          <w:szCs w:val="28"/>
        </w:rPr>
        <w:t>1</w:t>
      </w:r>
      <w:r w:rsidR="00B042D8" w:rsidRPr="00B042D8">
        <w:rPr>
          <w:sz w:val="28"/>
          <w:szCs w:val="28"/>
        </w:rPr>
        <w:t>3</w:t>
      </w:r>
      <w:r w:rsidRPr="00B042D8">
        <w:rPr>
          <w:sz w:val="28"/>
          <w:szCs w:val="28"/>
        </w:rPr>
        <w:t xml:space="preserve">. </w:t>
      </w:r>
      <w:r w:rsidR="00CE098A" w:rsidRPr="00B042D8">
        <w:rPr>
          <w:sz w:val="28"/>
          <w:szCs w:val="28"/>
          <w:lang w:val="kk-KZ"/>
        </w:rPr>
        <w:t>Приказ Министра здравоохранения и социального развития Республики Казахстан</w:t>
      </w:r>
      <w:r w:rsidR="004370BD" w:rsidRPr="00B042D8">
        <w:rPr>
          <w:sz w:val="28"/>
          <w:szCs w:val="28"/>
          <w:lang w:val="kk-KZ"/>
        </w:rPr>
        <w:t xml:space="preserve"> от 29.05.2015 года № 421 «Об утверждении </w:t>
      </w:r>
      <w:r w:rsidR="008934D8" w:rsidRPr="00B042D8">
        <w:rPr>
          <w:sz w:val="28"/>
          <w:szCs w:val="28"/>
          <w:lang w:val="kk-KZ"/>
        </w:rPr>
        <w:t xml:space="preserve">Правил проведения </w:t>
      </w:r>
      <w:r w:rsidR="004370BD" w:rsidRPr="00B042D8">
        <w:rPr>
          <w:sz w:val="28"/>
          <w:szCs w:val="28"/>
          <w:lang w:val="kk-KZ"/>
        </w:rPr>
        <w:t xml:space="preserve">фармаконадзора и </w:t>
      </w:r>
      <w:r w:rsidR="008934D8" w:rsidRPr="00B042D8">
        <w:rPr>
          <w:sz w:val="28"/>
          <w:szCs w:val="28"/>
          <w:lang w:val="kk-KZ"/>
        </w:rPr>
        <w:t>мониторинга побочных действий</w:t>
      </w:r>
      <w:r w:rsidR="00A86C8C" w:rsidRPr="00B042D8">
        <w:rPr>
          <w:sz w:val="28"/>
          <w:szCs w:val="28"/>
          <w:lang w:val="kk-KZ"/>
        </w:rPr>
        <w:t xml:space="preserve"> </w:t>
      </w:r>
      <w:r w:rsidR="008934D8" w:rsidRPr="00B042D8">
        <w:rPr>
          <w:sz w:val="28"/>
          <w:szCs w:val="28"/>
          <w:lang w:val="kk-KZ"/>
        </w:rPr>
        <w:t xml:space="preserve"> лекарственных  средств в медицинских и </w:t>
      </w:r>
      <w:r w:rsidRPr="00B042D8">
        <w:rPr>
          <w:sz w:val="28"/>
          <w:szCs w:val="28"/>
          <w:lang w:val="kk-KZ"/>
        </w:rPr>
        <w:t>фармацевтических организациях</w:t>
      </w:r>
      <w:r w:rsidR="00C7635C" w:rsidRPr="00B042D8">
        <w:rPr>
          <w:sz w:val="28"/>
          <w:szCs w:val="28"/>
        </w:rPr>
        <w:t>;</w:t>
      </w:r>
    </w:p>
    <w:p w:rsidR="008934D8" w:rsidRPr="00B042D8" w:rsidRDefault="00CD3F82" w:rsidP="00077C51">
      <w:pPr>
        <w:jc w:val="both"/>
        <w:rPr>
          <w:sz w:val="28"/>
          <w:szCs w:val="28"/>
          <w:lang w:val="kk-KZ"/>
        </w:rPr>
      </w:pPr>
      <w:r w:rsidRPr="00B042D8">
        <w:rPr>
          <w:sz w:val="28"/>
          <w:szCs w:val="28"/>
          <w:lang w:val="kk-KZ"/>
        </w:rPr>
        <w:t>1</w:t>
      </w:r>
      <w:r w:rsidR="00B042D8" w:rsidRPr="00B042D8">
        <w:rPr>
          <w:sz w:val="28"/>
          <w:szCs w:val="28"/>
          <w:lang w:val="kk-KZ"/>
        </w:rPr>
        <w:t>4</w:t>
      </w:r>
      <w:r w:rsidR="008934D8" w:rsidRPr="00B042D8">
        <w:rPr>
          <w:sz w:val="28"/>
          <w:szCs w:val="28"/>
          <w:lang w:val="kk-KZ"/>
        </w:rPr>
        <w:t>. Практические аспекты антимикробной терапии: Учебное пособие.  Кулмагамбетов И.Р., Мажитов Т.М., Азизов И.С. и др.. Караганды: КГМА, 2008. – 96 с.</w:t>
      </w:r>
      <w:r w:rsidR="00C7635C" w:rsidRPr="00B042D8">
        <w:rPr>
          <w:sz w:val="28"/>
          <w:szCs w:val="28"/>
          <w:lang w:val="kk-KZ"/>
        </w:rPr>
        <w:t>;</w:t>
      </w:r>
      <w:r w:rsidR="008934D8" w:rsidRPr="00B042D8">
        <w:rPr>
          <w:sz w:val="28"/>
          <w:szCs w:val="28"/>
          <w:lang w:val="kk-KZ"/>
        </w:rPr>
        <w:t xml:space="preserve">  </w:t>
      </w:r>
    </w:p>
    <w:p w:rsidR="008934D8" w:rsidRPr="00B042D8" w:rsidRDefault="00CD3F82" w:rsidP="00077C51">
      <w:pPr>
        <w:jc w:val="both"/>
        <w:rPr>
          <w:sz w:val="28"/>
          <w:szCs w:val="28"/>
        </w:rPr>
      </w:pPr>
      <w:r w:rsidRPr="00B042D8">
        <w:rPr>
          <w:sz w:val="28"/>
          <w:szCs w:val="28"/>
        </w:rPr>
        <w:t>1</w:t>
      </w:r>
      <w:r w:rsidR="00B042D8" w:rsidRPr="00B042D8">
        <w:rPr>
          <w:sz w:val="28"/>
          <w:szCs w:val="28"/>
        </w:rPr>
        <w:t>5</w:t>
      </w:r>
      <w:r w:rsidR="008934D8" w:rsidRPr="00B042D8">
        <w:rPr>
          <w:sz w:val="28"/>
          <w:szCs w:val="28"/>
        </w:rPr>
        <w:t>. Протоколы диагностики и лечения РК</w:t>
      </w:r>
      <w:r w:rsidR="00B042D8" w:rsidRPr="00B042D8">
        <w:rPr>
          <w:sz w:val="28"/>
          <w:szCs w:val="28"/>
        </w:rPr>
        <w:t>.</w:t>
      </w:r>
      <w:r w:rsidR="008934D8" w:rsidRPr="00B042D8">
        <w:rPr>
          <w:sz w:val="28"/>
          <w:szCs w:val="28"/>
        </w:rPr>
        <w:t xml:space="preserve"> </w:t>
      </w:r>
    </w:p>
    <w:p w:rsidR="00EA2A34" w:rsidRDefault="00EA2A34" w:rsidP="00077C51">
      <w:pPr>
        <w:jc w:val="both"/>
        <w:rPr>
          <w:sz w:val="28"/>
          <w:szCs w:val="28"/>
          <w:lang w:val="kk-KZ"/>
        </w:rPr>
      </w:pPr>
    </w:p>
    <w:p w:rsidR="00EA2A34" w:rsidRPr="00C7635C" w:rsidRDefault="00EA2A34" w:rsidP="00077C51">
      <w:pPr>
        <w:tabs>
          <w:tab w:val="left" w:pos="0"/>
          <w:tab w:val="left" w:pos="426"/>
        </w:tabs>
        <w:ind w:left="360"/>
        <w:jc w:val="both"/>
        <w:rPr>
          <w:b/>
          <w:sz w:val="28"/>
          <w:szCs w:val="28"/>
        </w:rPr>
      </w:pPr>
      <w:r>
        <w:rPr>
          <w:sz w:val="28"/>
          <w:szCs w:val="28"/>
          <w:u w:val="single"/>
        </w:rPr>
        <w:t>Обязательная литература на казахском языке:</w:t>
      </w:r>
    </w:p>
    <w:p w:rsidR="008934D8" w:rsidRPr="00C7635C" w:rsidRDefault="008934D8" w:rsidP="00077C51">
      <w:pPr>
        <w:jc w:val="both"/>
        <w:rPr>
          <w:sz w:val="28"/>
          <w:szCs w:val="28"/>
          <w:lang w:val="kk-KZ"/>
        </w:rPr>
      </w:pPr>
      <w:r w:rsidRPr="00C7635C">
        <w:rPr>
          <w:sz w:val="28"/>
          <w:szCs w:val="28"/>
          <w:lang w:val="kk-KZ"/>
        </w:rPr>
        <w:t xml:space="preserve">1. Харкевич Д.А. Фармакология. Ауд. С.Б.Сламжанова ж.т.б.ө. – Алматы: «ЭВЕРО», 2009 , 608 б. </w:t>
      </w:r>
    </w:p>
    <w:p w:rsidR="008934D8" w:rsidRPr="00C7635C" w:rsidRDefault="008934D8" w:rsidP="00077C51">
      <w:pPr>
        <w:jc w:val="both"/>
        <w:rPr>
          <w:sz w:val="28"/>
          <w:szCs w:val="28"/>
          <w:lang w:val="kk-KZ"/>
        </w:rPr>
      </w:pPr>
      <w:r w:rsidRPr="00C7635C">
        <w:rPr>
          <w:sz w:val="28"/>
          <w:szCs w:val="28"/>
          <w:lang w:val="kk-KZ"/>
        </w:rPr>
        <w:t>2.  Дәрілік заттар тіркеу тізімі анықтамасы (Қазақстан Республикасың Үлттық тіркеу тізімі). I шығарылым. – Астана, 2008. - 1064 б.</w:t>
      </w:r>
    </w:p>
    <w:p w:rsidR="008934D8" w:rsidRPr="00C7635C" w:rsidRDefault="008934D8" w:rsidP="00077C51">
      <w:pPr>
        <w:jc w:val="both"/>
        <w:rPr>
          <w:sz w:val="28"/>
          <w:szCs w:val="28"/>
          <w:lang w:val="kk-KZ"/>
        </w:rPr>
      </w:pPr>
      <w:r w:rsidRPr="00C7635C">
        <w:rPr>
          <w:sz w:val="28"/>
          <w:szCs w:val="28"/>
          <w:lang w:val="kk-KZ"/>
        </w:rPr>
        <w:t>3. Кұлмағамбетов І.Р., Мәжитов Т.М., Ихамбаева А.Н. Клиникалық фармакологиядан таңдалы дәрістер. -  Караганда, 2007.- 90 б.</w:t>
      </w:r>
    </w:p>
    <w:p w:rsidR="008934D8" w:rsidRPr="00C7635C" w:rsidRDefault="008934D8" w:rsidP="00077C51">
      <w:pPr>
        <w:jc w:val="both"/>
        <w:rPr>
          <w:sz w:val="28"/>
          <w:szCs w:val="28"/>
          <w:lang w:val="kk-KZ"/>
        </w:rPr>
      </w:pPr>
      <w:r w:rsidRPr="00C7635C">
        <w:rPr>
          <w:sz w:val="28"/>
          <w:szCs w:val="28"/>
          <w:lang w:val="kk-KZ"/>
        </w:rPr>
        <w:lastRenderedPageBreak/>
        <w:t>4. Кұлмағамбетов І.Р., Мәжитов Т.М., Ихамбаева А.Н Дәлелді медицина негіздері. Оқу құралы. -  Караганда, 2008.- 38 б.</w:t>
      </w:r>
    </w:p>
    <w:p w:rsidR="008934D8" w:rsidRDefault="008934D8" w:rsidP="008934D8">
      <w:pPr>
        <w:rPr>
          <w:b/>
          <w:sz w:val="28"/>
          <w:szCs w:val="28"/>
          <w:lang w:val="kk-KZ"/>
        </w:rPr>
      </w:pPr>
    </w:p>
    <w:p w:rsidR="00EA2A34" w:rsidRDefault="00EA2A34" w:rsidP="008934D8">
      <w:pPr>
        <w:rPr>
          <w:b/>
          <w:sz w:val="28"/>
          <w:szCs w:val="28"/>
          <w:lang w:val="kk-KZ"/>
        </w:rPr>
      </w:pPr>
    </w:p>
    <w:sectPr w:rsidR="00EA2A34" w:rsidSect="001F772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0A84" w:rsidRDefault="00070A84" w:rsidP="00AD3C9E">
      <w:r>
        <w:separator/>
      </w:r>
    </w:p>
  </w:endnote>
  <w:endnote w:type="continuationSeparator" w:id="0">
    <w:p w:rsidR="00070A84" w:rsidRDefault="00070A84" w:rsidP="00AD3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0A84" w:rsidRDefault="00070A84" w:rsidP="00AD3C9E">
      <w:r>
        <w:separator/>
      </w:r>
    </w:p>
  </w:footnote>
  <w:footnote w:type="continuationSeparator" w:id="0">
    <w:p w:rsidR="00070A84" w:rsidRDefault="00070A84" w:rsidP="00AD3C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66F8"/>
    <w:multiLevelType w:val="hybridMultilevel"/>
    <w:tmpl w:val="503A2182"/>
    <w:lvl w:ilvl="0" w:tplc="36722928">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9F09FA"/>
    <w:multiLevelType w:val="hybridMultilevel"/>
    <w:tmpl w:val="D81AF35A"/>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B491EAD"/>
    <w:multiLevelType w:val="hybridMultilevel"/>
    <w:tmpl w:val="33E8AC2C"/>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
    <w:nsid w:val="0F415AA5"/>
    <w:multiLevelType w:val="hybridMultilevel"/>
    <w:tmpl w:val="7D48AF9C"/>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nsid w:val="109A058D"/>
    <w:multiLevelType w:val="hybridMultilevel"/>
    <w:tmpl w:val="3D7C470C"/>
    <w:lvl w:ilvl="0" w:tplc="97900C68">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1174B90"/>
    <w:multiLevelType w:val="hybridMultilevel"/>
    <w:tmpl w:val="4D7AA7C0"/>
    <w:lvl w:ilvl="0" w:tplc="05503684">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917864"/>
    <w:multiLevelType w:val="hybridMultilevel"/>
    <w:tmpl w:val="FEEC54F4"/>
    <w:lvl w:ilvl="0" w:tplc="B20631C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CC867A6"/>
    <w:multiLevelType w:val="hybridMultilevel"/>
    <w:tmpl w:val="2C80B0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nsid w:val="26BA643A"/>
    <w:multiLevelType w:val="hybridMultilevel"/>
    <w:tmpl w:val="415A9986"/>
    <w:lvl w:ilvl="0" w:tplc="EE4C911C">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7EF3330"/>
    <w:multiLevelType w:val="hybridMultilevel"/>
    <w:tmpl w:val="FC3626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DE6089F"/>
    <w:multiLevelType w:val="hybridMultilevel"/>
    <w:tmpl w:val="C40A4F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F870A46"/>
    <w:multiLevelType w:val="hybridMultilevel"/>
    <w:tmpl w:val="42E494B0"/>
    <w:lvl w:ilvl="0" w:tplc="FC1080A8">
      <w:start w:val="1"/>
      <w:numFmt w:val="decimal"/>
      <w:lvlText w:val="%1."/>
      <w:lvlJc w:val="left"/>
      <w:pPr>
        <w:ind w:left="3604" w:hanging="360"/>
      </w:pPr>
      <w:rPr>
        <w:rFonts w:hint="default"/>
      </w:rPr>
    </w:lvl>
    <w:lvl w:ilvl="1" w:tplc="04190019" w:tentative="1">
      <w:start w:val="1"/>
      <w:numFmt w:val="lowerLetter"/>
      <w:lvlText w:val="%2."/>
      <w:lvlJc w:val="left"/>
      <w:pPr>
        <w:ind w:left="4324" w:hanging="360"/>
      </w:pPr>
    </w:lvl>
    <w:lvl w:ilvl="2" w:tplc="0419001B" w:tentative="1">
      <w:start w:val="1"/>
      <w:numFmt w:val="lowerRoman"/>
      <w:lvlText w:val="%3."/>
      <w:lvlJc w:val="right"/>
      <w:pPr>
        <w:ind w:left="5044" w:hanging="180"/>
      </w:pPr>
    </w:lvl>
    <w:lvl w:ilvl="3" w:tplc="0419000F" w:tentative="1">
      <w:start w:val="1"/>
      <w:numFmt w:val="decimal"/>
      <w:lvlText w:val="%4."/>
      <w:lvlJc w:val="left"/>
      <w:pPr>
        <w:ind w:left="5764" w:hanging="360"/>
      </w:pPr>
    </w:lvl>
    <w:lvl w:ilvl="4" w:tplc="04190019" w:tentative="1">
      <w:start w:val="1"/>
      <w:numFmt w:val="lowerLetter"/>
      <w:lvlText w:val="%5."/>
      <w:lvlJc w:val="left"/>
      <w:pPr>
        <w:ind w:left="6484" w:hanging="360"/>
      </w:pPr>
    </w:lvl>
    <w:lvl w:ilvl="5" w:tplc="0419001B" w:tentative="1">
      <w:start w:val="1"/>
      <w:numFmt w:val="lowerRoman"/>
      <w:lvlText w:val="%6."/>
      <w:lvlJc w:val="right"/>
      <w:pPr>
        <w:ind w:left="7204" w:hanging="180"/>
      </w:pPr>
    </w:lvl>
    <w:lvl w:ilvl="6" w:tplc="0419000F" w:tentative="1">
      <w:start w:val="1"/>
      <w:numFmt w:val="decimal"/>
      <w:lvlText w:val="%7."/>
      <w:lvlJc w:val="left"/>
      <w:pPr>
        <w:ind w:left="7924" w:hanging="360"/>
      </w:pPr>
    </w:lvl>
    <w:lvl w:ilvl="7" w:tplc="04190019" w:tentative="1">
      <w:start w:val="1"/>
      <w:numFmt w:val="lowerLetter"/>
      <w:lvlText w:val="%8."/>
      <w:lvlJc w:val="left"/>
      <w:pPr>
        <w:ind w:left="8644" w:hanging="360"/>
      </w:pPr>
    </w:lvl>
    <w:lvl w:ilvl="8" w:tplc="0419001B" w:tentative="1">
      <w:start w:val="1"/>
      <w:numFmt w:val="lowerRoman"/>
      <w:lvlText w:val="%9."/>
      <w:lvlJc w:val="right"/>
      <w:pPr>
        <w:ind w:left="9364" w:hanging="180"/>
      </w:pPr>
    </w:lvl>
  </w:abstractNum>
  <w:abstractNum w:abstractNumId="12">
    <w:nsid w:val="34AB4B63"/>
    <w:multiLevelType w:val="hybridMultilevel"/>
    <w:tmpl w:val="B33C83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84236F"/>
    <w:multiLevelType w:val="hybridMultilevel"/>
    <w:tmpl w:val="03AE66C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4">
    <w:nsid w:val="38BF2E99"/>
    <w:multiLevelType w:val="hybridMultilevel"/>
    <w:tmpl w:val="A6E06CFA"/>
    <w:lvl w:ilvl="0" w:tplc="9A02DE32">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C41447B"/>
    <w:multiLevelType w:val="hybridMultilevel"/>
    <w:tmpl w:val="E4E495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C665CCF"/>
    <w:multiLevelType w:val="hybridMultilevel"/>
    <w:tmpl w:val="BCB61182"/>
    <w:lvl w:ilvl="0" w:tplc="05503684">
      <w:start w:val="2"/>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7">
    <w:nsid w:val="44F52E99"/>
    <w:multiLevelType w:val="hybridMultilevel"/>
    <w:tmpl w:val="4546F11A"/>
    <w:lvl w:ilvl="0" w:tplc="84924666">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4C3969E8"/>
    <w:multiLevelType w:val="hybridMultilevel"/>
    <w:tmpl w:val="7FBAA46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D337205"/>
    <w:multiLevelType w:val="hybridMultilevel"/>
    <w:tmpl w:val="FD86A6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FE43276"/>
    <w:multiLevelType w:val="hybridMultilevel"/>
    <w:tmpl w:val="2C80B0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nsid w:val="54FF79F2"/>
    <w:multiLevelType w:val="hybridMultilevel"/>
    <w:tmpl w:val="939C7058"/>
    <w:lvl w:ilvl="0" w:tplc="05503684">
      <w:start w:val="2"/>
      <w:numFmt w:val="decimal"/>
      <w:lvlText w:val="%1"/>
      <w:lvlJc w:val="left"/>
      <w:pPr>
        <w:tabs>
          <w:tab w:val="num" w:pos="1080"/>
        </w:tabs>
        <w:ind w:left="1080" w:hanging="360"/>
      </w:pPr>
      <w:rPr>
        <w:rFonts w:hint="default"/>
      </w:rPr>
    </w:lvl>
    <w:lvl w:ilvl="1" w:tplc="0419000F">
      <w:start w:val="1"/>
      <w:numFmt w:val="decimal"/>
      <w:lvlText w:val="%2."/>
      <w:lvlJc w:val="left"/>
      <w:pPr>
        <w:tabs>
          <w:tab w:val="num" w:pos="1440"/>
        </w:tabs>
        <w:ind w:left="1440" w:hanging="360"/>
      </w:pPr>
      <w:rPr>
        <w:rFonts w:hint="default"/>
      </w:rPr>
    </w:lvl>
    <w:lvl w:ilvl="2" w:tplc="05503684">
      <w:start w:val="2"/>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5CF409D"/>
    <w:multiLevelType w:val="hybridMultilevel"/>
    <w:tmpl w:val="C20AAD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75F1BEB"/>
    <w:multiLevelType w:val="hybridMultilevel"/>
    <w:tmpl w:val="8CF6428E"/>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4">
    <w:nsid w:val="57CB4FAE"/>
    <w:multiLevelType w:val="hybridMultilevel"/>
    <w:tmpl w:val="3BD4B460"/>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5">
    <w:nsid w:val="58E51F67"/>
    <w:multiLevelType w:val="hybridMultilevel"/>
    <w:tmpl w:val="3B6623DE"/>
    <w:lvl w:ilvl="0" w:tplc="F978390E">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01609C0"/>
    <w:multiLevelType w:val="hybridMultilevel"/>
    <w:tmpl w:val="69683D3C"/>
    <w:lvl w:ilvl="0" w:tplc="05503684">
      <w:start w:val="2"/>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7">
    <w:nsid w:val="64C36321"/>
    <w:multiLevelType w:val="hybridMultilevel"/>
    <w:tmpl w:val="03E6EE1A"/>
    <w:lvl w:ilvl="0" w:tplc="11DC73AA">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nsid w:val="682528D5"/>
    <w:multiLevelType w:val="hybridMultilevel"/>
    <w:tmpl w:val="E460DB86"/>
    <w:lvl w:ilvl="0" w:tplc="36BE81EA">
      <w:start w:val="1"/>
      <w:numFmt w:val="decimal"/>
      <w:lvlText w:val="%1."/>
      <w:lvlJc w:val="left"/>
      <w:pPr>
        <w:ind w:left="750" w:hanging="360"/>
      </w:pPr>
      <w:rPr>
        <w:rFonts w:ascii="Times New Roman" w:eastAsia="Calibri" w:hAnsi="Times New Roman" w:cs="Times New Roman"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29">
    <w:nsid w:val="6E6B52B8"/>
    <w:multiLevelType w:val="multilevel"/>
    <w:tmpl w:val="E17E42A8"/>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b/>
      </w:rPr>
    </w:lvl>
    <w:lvl w:ilvl="2">
      <w:start w:val="1"/>
      <w:numFmt w:val="decimal"/>
      <w:isLgl/>
      <w:lvlText w:val="%1.%2.%3."/>
      <w:lvlJc w:val="left"/>
      <w:pPr>
        <w:ind w:left="1429" w:hanging="720"/>
      </w:pPr>
      <w:rPr>
        <w:rFonts w:hint="default"/>
        <w:b/>
      </w:rPr>
    </w:lvl>
    <w:lvl w:ilvl="3">
      <w:start w:val="1"/>
      <w:numFmt w:val="decimal"/>
      <w:isLgl/>
      <w:lvlText w:val="%1.%2.%3.%4."/>
      <w:lvlJc w:val="left"/>
      <w:pPr>
        <w:ind w:left="1789" w:hanging="1080"/>
      </w:pPr>
      <w:rPr>
        <w:rFonts w:hint="default"/>
        <w:b/>
      </w:rPr>
    </w:lvl>
    <w:lvl w:ilvl="4">
      <w:start w:val="1"/>
      <w:numFmt w:val="decimal"/>
      <w:isLgl/>
      <w:lvlText w:val="%1.%2.%3.%4.%5."/>
      <w:lvlJc w:val="left"/>
      <w:pPr>
        <w:ind w:left="1789" w:hanging="1080"/>
      </w:pPr>
      <w:rPr>
        <w:rFonts w:hint="default"/>
        <w:b/>
      </w:rPr>
    </w:lvl>
    <w:lvl w:ilvl="5">
      <w:start w:val="1"/>
      <w:numFmt w:val="decimal"/>
      <w:isLgl/>
      <w:lvlText w:val="%1.%2.%3.%4.%5.%6."/>
      <w:lvlJc w:val="left"/>
      <w:pPr>
        <w:ind w:left="2149" w:hanging="1440"/>
      </w:pPr>
      <w:rPr>
        <w:rFonts w:hint="default"/>
        <w:b/>
      </w:rPr>
    </w:lvl>
    <w:lvl w:ilvl="6">
      <w:start w:val="1"/>
      <w:numFmt w:val="decimal"/>
      <w:isLgl/>
      <w:lvlText w:val="%1.%2.%3.%4.%5.%6.%7."/>
      <w:lvlJc w:val="left"/>
      <w:pPr>
        <w:ind w:left="2509" w:hanging="1800"/>
      </w:pPr>
      <w:rPr>
        <w:rFonts w:hint="default"/>
        <w:b/>
      </w:rPr>
    </w:lvl>
    <w:lvl w:ilvl="7">
      <w:start w:val="1"/>
      <w:numFmt w:val="decimal"/>
      <w:isLgl/>
      <w:lvlText w:val="%1.%2.%3.%4.%5.%6.%7.%8."/>
      <w:lvlJc w:val="left"/>
      <w:pPr>
        <w:ind w:left="2509" w:hanging="1800"/>
      </w:pPr>
      <w:rPr>
        <w:rFonts w:hint="default"/>
        <w:b/>
      </w:rPr>
    </w:lvl>
    <w:lvl w:ilvl="8">
      <w:start w:val="1"/>
      <w:numFmt w:val="decimal"/>
      <w:isLgl/>
      <w:lvlText w:val="%1.%2.%3.%4.%5.%6.%7.%8.%9."/>
      <w:lvlJc w:val="left"/>
      <w:pPr>
        <w:ind w:left="2869" w:hanging="2160"/>
      </w:pPr>
      <w:rPr>
        <w:rFonts w:hint="default"/>
        <w:b/>
      </w:rPr>
    </w:lvl>
  </w:abstractNum>
  <w:abstractNum w:abstractNumId="30">
    <w:nsid w:val="71D9635C"/>
    <w:multiLevelType w:val="hybridMultilevel"/>
    <w:tmpl w:val="05C0DEE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A444A86"/>
    <w:multiLevelType w:val="hybridMultilevel"/>
    <w:tmpl w:val="95568B4C"/>
    <w:lvl w:ilvl="0" w:tplc="632C12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7A932BC3"/>
    <w:multiLevelType w:val="hybridMultilevel"/>
    <w:tmpl w:val="2D7E80E8"/>
    <w:lvl w:ilvl="0" w:tplc="05503684">
      <w:start w:val="2"/>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33">
    <w:nsid w:val="7D6611EB"/>
    <w:multiLevelType w:val="hybridMultilevel"/>
    <w:tmpl w:val="938A908C"/>
    <w:lvl w:ilvl="0" w:tplc="1D90655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2"/>
  </w:num>
  <w:num w:numId="2">
    <w:abstractNumId w:val="21"/>
  </w:num>
  <w:num w:numId="3">
    <w:abstractNumId w:val="8"/>
  </w:num>
  <w:num w:numId="4">
    <w:abstractNumId w:val="5"/>
  </w:num>
  <w:num w:numId="5">
    <w:abstractNumId w:val="1"/>
  </w:num>
  <w:num w:numId="6">
    <w:abstractNumId w:val="3"/>
  </w:num>
  <w:num w:numId="7">
    <w:abstractNumId w:val="13"/>
  </w:num>
  <w:num w:numId="8">
    <w:abstractNumId w:val="30"/>
  </w:num>
  <w:num w:numId="9">
    <w:abstractNumId w:val="18"/>
  </w:num>
  <w:num w:numId="10">
    <w:abstractNumId w:val="25"/>
  </w:num>
  <w:num w:numId="11">
    <w:abstractNumId w:val="26"/>
  </w:num>
  <w:num w:numId="12">
    <w:abstractNumId w:val="16"/>
  </w:num>
  <w:num w:numId="13">
    <w:abstractNumId w:val="15"/>
  </w:num>
  <w:num w:numId="14">
    <w:abstractNumId w:val="33"/>
  </w:num>
  <w:num w:numId="15">
    <w:abstractNumId w:val="20"/>
  </w:num>
  <w:num w:numId="16">
    <w:abstractNumId w:val="7"/>
  </w:num>
  <w:num w:numId="17">
    <w:abstractNumId w:val="2"/>
  </w:num>
  <w:num w:numId="18">
    <w:abstractNumId w:val="24"/>
  </w:num>
  <w:num w:numId="19">
    <w:abstractNumId w:val="23"/>
  </w:num>
  <w:num w:numId="20">
    <w:abstractNumId w:val="12"/>
  </w:num>
  <w:num w:numId="21">
    <w:abstractNumId w:val="29"/>
  </w:num>
  <w:num w:numId="22">
    <w:abstractNumId w:val="0"/>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22"/>
  </w:num>
  <w:num w:numId="26">
    <w:abstractNumId w:val="6"/>
  </w:num>
  <w:num w:numId="27">
    <w:abstractNumId w:val="27"/>
  </w:num>
  <w:num w:numId="28">
    <w:abstractNumId w:val="14"/>
  </w:num>
  <w:num w:numId="29">
    <w:abstractNumId w:val="31"/>
  </w:num>
  <w:num w:numId="30">
    <w:abstractNumId w:val="17"/>
  </w:num>
  <w:num w:numId="31">
    <w:abstractNumId w:val="28"/>
    <w:lvlOverride w:ilvl="0">
      <w:startOverride w:val="1"/>
    </w:lvlOverride>
    <w:lvlOverride w:ilvl="1"/>
    <w:lvlOverride w:ilvl="2"/>
    <w:lvlOverride w:ilvl="3"/>
    <w:lvlOverride w:ilvl="4"/>
    <w:lvlOverride w:ilvl="5"/>
    <w:lvlOverride w:ilvl="6"/>
    <w:lvlOverride w:ilvl="7"/>
    <w:lvlOverride w:ilvl="8"/>
  </w:num>
  <w:num w:numId="32">
    <w:abstractNumId w:val="10"/>
  </w:num>
  <w:num w:numId="33">
    <w:abstractNumId w:val="19"/>
  </w:num>
  <w:num w:numId="34">
    <w:abstractNumId w:val="11"/>
  </w:num>
  <w:num w:numId="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6C1A"/>
    <w:rsid w:val="00001E88"/>
    <w:rsid w:val="00004BDC"/>
    <w:rsid w:val="00004CAF"/>
    <w:rsid w:val="00010A3F"/>
    <w:rsid w:val="00011696"/>
    <w:rsid w:val="00031D94"/>
    <w:rsid w:val="0003246D"/>
    <w:rsid w:val="00051FF6"/>
    <w:rsid w:val="00056187"/>
    <w:rsid w:val="000606E3"/>
    <w:rsid w:val="00061C74"/>
    <w:rsid w:val="00070A84"/>
    <w:rsid w:val="00077C51"/>
    <w:rsid w:val="00094E4A"/>
    <w:rsid w:val="000A1071"/>
    <w:rsid w:val="000A11B2"/>
    <w:rsid w:val="000A408A"/>
    <w:rsid w:val="000A6476"/>
    <w:rsid w:val="000A7377"/>
    <w:rsid w:val="000C6770"/>
    <w:rsid w:val="000C7500"/>
    <w:rsid w:val="000D72BD"/>
    <w:rsid w:val="000F0D71"/>
    <w:rsid w:val="000F195B"/>
    <w:rsid w:val="000F4421"/>
    <w:rsid w:val="001060AF"/>
    <w:rsid w:val="0011242A"/>
    <w:rsid w:val="001235A8"/>
    <w:rsid w:val="001245D2"/>
    <w:rsid w:val="0013239A"/>
    <w:rsid w:val="00146854"/>
    <w:rsid w:val="00153F1D"/>
    <w:rsid w:val="001636CD"/>
    <w:rsid w:val="00166CBD"/>
    <w:rsid w:val="00170780"/>
    <w:rsid w:val="00170A6F"/>
    <w:rsid w:val="001755CF"/>
    <w:rsid w:val="001A367A"/>
    <w:rsid w:val="001A3B9A"/>
    <w:rsid w:val="001A3E9C"/>
    <w:rsid w:val="001A4DFC"/>
    <w:rsid w:val="001A581A"/>
    <w:rsid w:val="001B2392"/>
    <w:rsid w:val="001B27AC"/>
    <w:rsid w:val="001B30E2"/>
    <w:rsid w:val="001B4B34"/>
    <w:rsid w:val="001C0ACB"/>
    <w:rsid w:val="001C3EBA"/>
    <w:rsid w:val="001D66F7"/>
    <w:rsid w:val="001D7481"/>
    <w:rsid w:val="001E0259"/>
    <w:rsid w:val="001E6154"/>
    <w:rsid w:val="001F3FE9"/>
    <w:rsid w:val="001F4681"/>
    <w:rsid w:val="001F7720"/>
    <w:rsid w:val="00207D13"/>
    <w:rsid w:val="002112CD"/>
    <w:rsid w:val="0022036C"/>
    <w:rsid w:val="00233088"/>
    <w:rsid w:val="002335E6"/>
    <w:rsid w:val="002359C0"/>
    <w:rsid w:val="0024141B"/>
    <w:rsid w:val="00250373"/>
    <w:rsid w:val="0025604B"/>
    <w:rsid w:val="00270902"/>
    <w:rsid w:val="0027759D"/>
    <w:rsid w:val="002913A2"/>
    <w:rsid w:val="002914D4"/>
    <w:rsid w:val="002B266A"/>
    <w:rsid w:val="002B5186"/>
    <w:rsid w:val="002B6AF4"/>
    <w:rsid w:val="002C4BE2"/>
    <w:rsid w:val="002D105E"/>
    <w:rsid w:val="002D1C52"/>
    <w:rsid w:val="002E22D6"/>
    <w:rsid w:val="002F1B7B"/>
    <w:rsid w:val="002F370E"/>
    <w:rsid w:val="002F51E8"/>
    <w:rsid w:val="00305915"/>
    <w:rsid w:val="003158C6"/>
    <w:rsid w:val="0031747A"/>
    <w:rsid w:val="0032307A"/>
    <w:rsid w:val="003341FA"/>
    <w:rsid w:val="0034569B"/>
    <w:rsid w:val="00366679"/>
    <w:rsid w:val="0037698C"/>
    <w:rsid w:val="003806E8"/>
    <w:rsid w:val="003842B4"/>
    <w:rsid w:val="00385366"/>
    <w:rsid w:val="00390A22"/>
    <w:rsid w:val="003A771A"/>
    <w:rsid w:val="003B407B"/>
    <w:rsid w:val="003B7E79"/>
    <w:rsid w:val="003C1C08"/>
    <w:rsid w:val="003E4B13"/>
    <w:rsid w:val="003E6AE3"/>
    <w:rsid w:val="003F0EFD"/>
    <w:rsid w:val="00402D34"/>
    <w:rsid w:val="00417738"/>
    <w:rsid w:val="00426111"/>
    <w:rsid w:val="004370BD"/>
    <w:rsid w:val="004423F8"/>
    <w:rsid w:val="0044330F"/>
    <w:rsid w:val="0045526E"/>
    <w:rsid w:val="004A2308"/>
    <w:rsid w:val="004A287A"/>
    <w:rsid w:val="004A3CF2"/>
    <w:rsid w:val="004B79D7"/>
    <w:rsid w:val="004C4229"/>
    <w:rsid w:val="004D00BF"/>
    <w:rsid w:val="004D19EF"/>
    <w:rsid w:val="004F3B47"/>
    <w:rsid w:val="00510BAD"/>
    <w:rsid w:val="00550CB0"/>
    <w:rsid w:val="005521A8"/>
    <w:rsid w:val="0055496C"/>
    <w:rsid w:val="00556181"/>
    <w:rsid w:val="005566AC"/>
    <w:rsid w:val="0057536B"/>
    <w:rsid w:val="00597CBB"/>
    <w:rsid w:val="005A30B4"/>
    <w:rsid w:val="005A3AF9"/>
    <w:rsid w:val="005A76EC"/>
    <w:rsid w:val="005B37CE"/>
    <w:rsid w:val="005B4160"/>
    <w:rsid w:val="005B754A"/>
    <w:rsid w:val="005D6128"/>
    <w:rsid w:val="005D6856"/>
    <w:rsid w:val="005E6932"/>
    <w:rsid w:val="006028B8"/>
    <w:rsid w:val="006249B4"/>
    <w:rsid w:val="00630AB6"/>
    <w:rsid w:val="00634D45"/>
    <w:rsid w:val="00646DA9"/>
    <w:rsid w:val="00654E12"/>
    <w:rsid w:val="00666D7D"/>
    <w:rsid w:val="00670F8B"/>
    <w:rsid w:val="00674C82"/>
    <w:rsid w:val="006751A6"/>
    <w:rsid w:val="00681D08"/>
    <w:rsid w:val="0068208B"/>
    <w:rsid w:val="00682247"/>
    <w:rsid w:val="00686CFE"/>
    <w:rsid w:val="006A3476"/>
    <w:rsid w:val="006A61D0"/>
    <w:rsid w:val="006A7392"/>
    <w:rsid w:val="006B5AA4"/>
    <w:rsid w:val="006C2941"/>
    <w:rsid w:val="006D35B7"/>
    <w:rsid w:val="006D49DD"/>
    <w:rsid w:val="006D560D"/>
    <w:rsid w:val="006E2859"/>
    <w:rsid w:val="006E6F47"/>
    <w:rsid w:val="00720088"/>
    <w:rsid w:val="0072633B"/>
    <w:rsid w:val="0072730C"/>
    <w:rsid w:val="00741C66"/>
    <w:rsid w:val="00742255"/>
    <w:rsid w:val="00742CF5"/>
    <w:rsid w:val="00746E7E"/>
    <w:rsid w:val="00752820"/>
    <w:rsid w:val="00752AEC"/>
    <w:rsid w:val="00757CFF"/>
    <w:rsid w:val="00773C3B"/>
    <w:rsid w:val="00783051"/>
    <w:rsid w:val="00786E05"/>
    <w:rsid w:val="00790B51"/>
    <w:rsid w:val="007A6262"/>
    <w:rsid w:val="007A6A7C"/>
    <w:rsid w:val="007B1FD5"/>
    <w:rsid w:val="007B3514"/>
    <w:rsid w:val="007B3BE2"/>
    <w:rsid w:val="007C5202"/>
    <w:rsid w:val="007C5E96"/>
    <w:rsid w:val="007D26DC"/>
    <w:rsid w:val="007E03BA"/>
    <w:rsid w:val="007E6071"/>
    <w:rsid w:val="007E7EB4"/>
    <w:rsid w:val="007F43C4"/>
    <w:rsid w:val="00816C02"/>
    <w:rsid w:val="00816F64"/>
    <w:rsid w:val="008277E1"/>
    <w:rsid w:val="00827ADB"/>
    <w:rsid w:val="00840965"/>
    <w:rsid w:val="008600DF"/>
    <w:rsid w:val="00862757"/>
    <w:rsid w:val="008658C9"/>
    <w:rsid w:val="00866560"/>
    <w:rsid w:val="008671F4"/>
    <w:rsid w:val="00871B16"/>
    <w:rsid w:val="0087345A"/>
    <w:rsid w:val="00887C81"/>
    <w:rsid w:val="008903B5"/>
    <w:rsid w:val="00892BB1"/>
    <w:rsid w:val="008931FE"/>
    <w:rsid w:val="008934D8"/>
    <w:rsid w:val="00896963"/>
    <w:rsid w:val="008A1136"/>
    <w:rsid w:val="008B2D75"/>
    <w:rsid w:val="008B6498"/>
    <w:rsid w:val="008D0F1F"/>
    <w:rsid w:val="008E34B6"/>
    <w:rsid w:val="008E5D38"/>
    <w:rsid w:val="008E6C1A"/>
    <w:rsid w:val="008F0C39"/>
    <w:rsid w:val="008F39D3"/>
    <w:rsid w:val="00904A82"/>
    <w:rsid w:val="009130ED"/>
    <w:rsid w:val="009221E9"/>
    <w:rsid w:val="00935A5B"/>
    <w:rsid w:val="00935D80"/>
    <w:rsid w:val="009402C2"/>
    <w:rsid w:val="0094283D"/>
    <w:rsid w:val="009604AD"/>
    <w:rsid w:val="009622CE"/>
    <w:rsid w:val="00963E90"/>
    <w:rsid w:val="00963F6F"/>
    <w:rsid w:val="00964419"/>
    <w:rsid w:val="00975D95"/>
    <w:rsid w:val="00992358"/>
    <w:rsid w:val="009A274C"/>
    <w:rsid w:val="009B26F7"/>
    <w:rsid w:val="009B5A78"/>
    <w:rsid w:val="009D510D"/>
    <w:rsid w:val="009D61BF"/>
    <w:rsid w:val="009E5A3C"/>
    <w:rsid w:val="009E688A"/>
    <w:rsid w:val="009E71E1"/>
    <w:rsid w:val="009F58FD"/>
    <w:rsid w:val="00A0525F"/>
    <w:rsid w:val="00A20EED"/>
    <w:rsid w:val="00A41B21"/>
    <w:rsid w:val="00A43A9D"/>
    <w:rsid w:val="00A62B5E"/>
    <w:rsid w:val="00A7197F"/>
    <w:rsid w:val="00A74A39"/>
    <w:rsid w:val="00A85C09"/>
    <w:rsid w:val="00A86C8C"/>
    <w:rsid w:val="00A8741F"/>
    <w:rsid w:val="00A911B1"/>
    <w:rsid w:val="00A93F94"/>
    <w:rsid w:val="00AB367E"/>
    <w:rsid w:val="00AB37E7"/>
    <w:rsid w:val="00AC235E"/>
    <w:rsid w:val="00AC6458"/>
    <w:rsid w:val="00AD3C9E"/>
    <w:rsid w:val="00AD40EE"/>
    <w:rsid w:val="00AD417C"/>
    <w:rsid w:val="00AE3356"/>
    <w:rsid w:val="00AF6F8C"/>
    <w:rsid w:val="00B00F44"/>
    <w:rsid w:val="00B042D8"/>
    <w:rsid w:val="00B1270B"/>
    <w:rsid w:val="00B140A8"/>
    <w:rsid w:val="00B2099B"/>
    <w:rsid w:val="00B3472D"/>
    <w:rsid w:val="00B37054"/>
    <w:rsid w:val="00B510CC"/>
    <w:rsid w:val="00B80311"/>
    <w:rsid w:val="00B873F5"/>
    <w:rsid w:val="00BB36CF"/>
    <w:rsid w:val="00BB437C"/>
    <w:rsid w:val="00BC66FE"/>
    <w:rsid w:val="00BE2331"/>
    <w:rsid w:val="00BE5C24"/>
    <w:rsid w:val="00BF3C2A"/>
    <w:rsid w:val="00BF6F1F"/>
    <w:rsid w:val="00C067B0"/>
    <w:rsid w:val="00C22E28"/>
    <w:rsid w:val="00C40AC3"/>
    <w:rsid w:val="00C63022"/>
    <w:rsid w:val="00C641A0"/>
    <w:rsid w:val="00C65C6B"/>
    <w:rsid w:val="00C7057F"/>
    <w:rsid w:val="00C7635C"/>
    <w:rsid w:val="00C80505"/>
    <w:rsid w:val="00C81DFD"/>
    <w:rsid w:val="00C84ADA"/>
    <w:rsid w:val="00C97B20"/>
    <w:rsid w:val="00CB1BC2"/>
    <w:rsid w:val="00CB31D6"/>
    <w:rsid w:val="00CB4063"/>
    <w:rsid w:val="00CB73B5"/>
    <w:rsid w:val="00CC60D7"/>
    <w:rsid w:val="00CC7206"/>
    <w:rsid w:val="00CD3F82"/>
    <w:rsid w:val="00CE098A"/>
    <w:rsid w:val="00CF1D08"/>
    <w:rsid w:val="00D06A23"/>
    <w:rsid w:val="00D14583"/>
    <w:rsid w:val="00D16E38"/>
    <w:rsid w:val="00D238DE"/>
    <w:rsid w:val="00D37885"/>
    <w:rsid w:val="00D44FF1"/>
    <w:rsid w:val="00D478A2"/>
    <w:rsid w:val="00D51961"/>
    <w:rsid w:val="00D53161"/>
    <w:rsid w:val="00D56234"/>
    <w:rsid w:val="00D733A9"/>
    <w:rsid w:val="00D82999"/>
    <w:rsid w:val="00D84568"/>
    <w:rsid w:val="00D858A7"/>
    <w:rsid w:val="00D9273A"/>
    <w:rsid w:val="00DA214A"/>
    <w:rsid w:val="00DA54C6"/>
    <w:rsid w:val="00DD2FD9"/>
    <w:rsid w:val="00DD3115"/>
    <w:rsid w:val="00DD3DE3"/>
    <w:rsid w:val="00DD7EC8"/>
    <w:rsid w:val="00DE7E65"/>
    <w:rsid w:val="00DF520B"/>
    <w:rsid w:val="00DF6376"/>
    <w:rsid w:val="00E05668"/>
    <w:rsid w:val="00E05680"/>
    <w:rsid w:val="00E10242"/>
    <w:rsid w:val="00E13B85"/>
    <w:rsid w:val="00E14305"/>
    <w:rsid w:val="00E237B1"/>
    <w:rsid w:val="00E24AD1"/>
    <w:rsid w:val="00E35B68"/>
    <w:rsid w:val="00E36D0B"/>
    <w:rsid w:val="00E4230C"/>
    <w:rsid w:val="00E5053E"/>
    <w:rsid w:val="00E525A9"/>
    <w:rsid w:val="00E52952"/>
    <w:rsid w:val="00E54156"/>
    <w:rsid w:val="00E623DE"/>
    <w:rsid w:val="00E629DE"/>
    <w:rsid w:val="00E71865"/>
    <w:rsid w:val="00E72ECC"/>
    <w:rsid w:val="00E750A5"/>
    <w:rsid w:val="00E856AC"/>
    <w:rsid w:val="00E87F14"/>
    <w:rsid w:val="00E95798"/>
    <w:rsid w:val="00EA1B41"/>
    <w:rsid w:val="00EA2A34"/>
    <w:rsid w:val="00EA3128"/>
    <w:rsid w:val="00EB37DF"/>
    <w:rsid w:val="00EB3A57"/>
    <w:rsid w:val="00EB7C82"/>
    <w:rsid w:val="00ED3D93"/>
    <w:rsid w:val="00ED7803"/>
    <w:rsid w:val="00EE1923"/>
    <w:rsid w:val="00EE4BAC"/>
    <w:rsid w:val="00EF4958"/>
    <w:rsid w:val="00F2574B"/>
    <w:rsid w:val="00F3266C"/>
    <w:rsid w:val="00F33C10"/>
    <w:rsid w:val="00F44928"/>
    <w:rsid w:val="00F451D0"/>
    <w:rsid w:val="00F51FC5"/>
    <w:rsid w:val="00F55D80"/>
    <w:rsid w:val="00F664E6"/>
    <w:rsid w:val="00F726AB"/>
    <w:rsid w:val="00F910FB"/>
    <w:rsid w:val="00F9120B"/>
    <w:rsid w:val="00F963A4"/>
    <w:rsid w:val="00FA28B0"/>
    <w:rsid w:val="00FB07CB"/>
    <w:rsid w:val="00FB2870"/>
    <w:rsid w:val="00FE1A84"/>
    <w:rsid w:val="00FE7EEC"/>
    <w:rsid w:val="00FF3902"/>
    <w:rsid w:val="00FF458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58F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E6154"/>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1">
    <w:name w:val="FR1"/>
    <w:rsid w:val="008E6C1A"/>
    <w:pPr>
      <w:widowControl w:val="0"/>
      <w:autoSpaceDE w:val="0"/>
      <w:autoSpaceDN w:val="0"/>
      <w:adjustRightInd w:val="0"/>
      <w:spacing w:after="0" w:line="480" w:lineRule="auto"/>
      <w:ind w:left="40" w:firstLine="560"/>
    </w:pPr>
    <w:rPr>
      <w:rFonts w:ascii="Arial" w:eastAsia="Times New Roman" w:hAnsi="Arial" w:cs="Arial"/>
      <w:sz w:val="16"/>
      <w:szCs w:val="16"/>
      <w:lang w:eastAsia="ru-RU"/>
    </w:rPr>
  </w:style>
  <w:style w:type="paragraph" w:customStyle="1" w:styleId="21">
    <w:name w:val="Основной текст с отступом 21"/>
    <w:basedOn w:val="a"/>
    <w:rsid w:val="00935D80"/>
    <w:pPr>
      <w:suppressAutoHyphens/>
      <w:spacing w:after="120" w:line="480" w:lineRule="auto"/>
      <w:ind w:left="283"/>
    </w:pPr>
    <w:rPr>
      <w:sz w:val="20"/>
      <w:szCs w:val="20"/>
      <w:lang w:eastAsia="ar-SA"/>
    </w:rPr>
  </w:style>
  <w:style w:type="paragraph" w:styleId="a3">
    <w:name w:val="Body Text"/>
    <w:basedOn w:val="a"/>
    <w:link w:val="a4"/>
    <w:rsid w:val="001245D2"/>
    <w:pPr>
      <w:spacing w:after="120"/>
    </w:pPr>
  </w:style>
  <w:style w:type="character" w:customStyle="1" w:styleId="a4">
    <w:name w:val="Основной текст Знак"/>
    <w:basedOn w:val="a0"/>
    <w:link w:val="a3"/>
    <w:rsid w:val="001245D2"/>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AD3C9E"/>
    <w:pPr>
      <w:tabs>
        <w:tab w:val="center" w:pos="4677"/>
        <w:tab w:val="right" w:pos="9355"/>
      </w:tabs>
    </w:pPr>
  </w:style>
  <w:style w:type="character" w:customStyle="1" w:styleId="a6">
    <w:name w:val="Верхний колонтитул Знак"/>
    <w:basedOn w:val="a0"/>
    <w:link w:val="a5"/>
    <w:uiPriority w:val="99"/>
    <w:rsid w:val="00AD3C9E"/>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AD3C9E"/>
    <w:pPr>
      <w:tabs>
        <w:tab w:val="center" w:pos="4677"/>
        <w:tab w:val="right" w:pos="9355"/>
      </w:tabs>
    </w:pPr>
  </w:style>
  <w:style w:type="character" w:customStyle="1" w:styleId="a8">
    <w:name w:val="Нижний колонтитул Знак"/>
    <w:basedOn w:val="a0"/>
    <w:link w:val="a7"/>
    <w:uiPriority w:val="99"/>
    <w:rsid w:val="00AD3C9E"/>
    <w:rPr>
      <w:rFonts w:ascii="Times New Roman" w:eastAsia="Times New Roman" w:hAnsi="Times New Roman" w:cs="Times New Roman"/>
      <w:sz w:val="24"/>
      <w:szCs w:val="24"/>
      <w:lang w:eastAsia="ru-RU"/>
    </w:rPr>
  </w:style>
  <w:style w:type="character" w:styleId="a9">
    <w:name w:val="page number"/>
    <w:basedOn w:val="a0"/>
    <w:rsid w:val="00AD3C9E"/>
  </w:style>
  <w:style w:type="paragraph" w:styleId="aa">
    <w:name w:val="Balloon Text"/>
    <w:basedOn w:val="a"/>
    <w:link w:val="ab"/>
    <w:uiPriority w:val="99"/>
    <w:semiHidden/>
    <w:unhideWhenUsed/>
    <w:rsid w:val="00AD3C9E"/>
    <w:rPr>
      <w:rFonts w:ascii="Tahoma" w:hAnsi="Tahoma" w:cs="Tahoma"/>
      <w:sz w:val="16"/>
      <w:szCs w:val="16"/>
    </w:rPr>
  </w:style>
  <w:style w:type="character" w:customStyle="1" w:styleId="ab">
    <w:name w:val="Текст выноски Знак"/>
    <w:basedOn w:val="a0"/>
    <w:link w:val="aa"/>
    <w:uiPriority w:val="99"/>
    <w:semiHidden/>
    <w:rsid w:val="00AD3C9E"/>
    <w:rPr>
      <w:rFonts w:ascii="Tahoma" w:eastAsia="Times New Roman" w:hAnsi="Tahoma" w:cs="Tahoma"/>
      <w:sz w:val="16"/>
      <w:szCs w:val="16"/>
      <w:lang w:eastAsia="ru-RU"/>
    </w:rPr>
  </w:style>
  <w:style w:type="paragraph" w:styleId="ac">
    <w:name w:val="List Paragraph"/>
    <w:basedOn w:val="a"/>
    <w:uiPriority w:val="34"/>
    <w:qFormat/>
    <w:rsid w:val="004D00BF"/>
    <w:pPr>
      <w:ind w:left="720"/>
      <w:contextualSpacing/>
    </w:pPr>
  </w:style>
  <w:style w:type="paragraph" w:styleId="ad">
    <w:name w:val="No Spacing"/>
    <w:uiPriority w:val="1"/>
    <w:qFormat/>
    <w:rsid w:val="00A41B21"/>
    <w:pPr>
      <w:spacing w:after="0" w:line="240" w:lineRule="auto"/>
    </w:pPr>
    <w:rPr>
      <w:rFonts w:ascii="Times New Roman" w:eastAsia="Times New Roman" w:hAnsi="Times New Roman" w:cs="Times New Roman"/>
      <w:sz w:val="24"/>
      <w:szCs w:val="24"/>
      <w:lang w:eastAsia="ru-RU"/>
    </w:rPr>
  </w:style>
  <w:style w:type="paragraph" w:styleId="ae">
    <w:name w:val="Body Text Indent"/>
    <w:aliases w:val="Знак2 Знак,Знак2 Знак Знак,Знак2 Знак Знак Знак Знак Знак Знак,Знак2 Знак Знак Знак Знак Знак Знак Знак Знак Знак Знак Знак Знак Знак,Знак2, Знак2 Знак, Знак2 Знак Знак"/>
    <w:basedOn w:val="a"/>
    <w:link w:val="af"/>
    <w:rsid w:val="001E6154"/>
    <w:pPr>
      <w:spacing w:after="120"/>
      <w:ind w:left="283"/>
    </w:pPr>
  </w:style>
  <w:style w:type="character" w:customStyle="1" w:styleId="af">
    <w:name w:val="Основной текст с отступом Знак"/>
    <w:aliases w:val="Знак2 Знак Знак1,Знак2 Знак Знак Знак,Знак2 Знак Знак Знак Знак Знак Знак Знак,Знак2 Знак Знак Знак Знак Знак Знак Знак Знак Знак Знак Знак Знак Знак Знак,Знак2 Знак1, Знак2 Знак Знак1, Знак2 Знак Знак Знак"/>
    <w:basedOn w:val="a0"/>
    <w:link w:val="ae"/>
    <w:rsid w:val="001E6154"/>
    <w:rPr>
      <w:rFonts w:ascii="Times New Roman" w:eastAsia="Times New Roman" w:hAnsi="Times New Roman" w:cs="Times New Roman"/>
      <w:sz w:val="24"/>
      <w:szCs w:val="24"/>
      <w:lang w:eastAsia="ru-RU"/>
    </w:rPr>
  </w:style>
  <w:style w:type="paragraph" w:styleId="2">
    <w:name w:val="Body Text 2"/>
    <w:basedOn w:val="a"/>
    <w:link w:val="20"/>
    <w:unhideWhenUsed/>
    <w:rsid w:val="001E6154"/>
    <w:pPr>
      <w:spacing w:after="120" w:line="480" w:lineRule="auto"/>
    </w:pPr>
  </w:style>
  <w:style w:type="character" w:customStyle="1" w:styleId="20">
    <w:name w:val="Основной текст 2 Знак"/>
    <w:basedOn w:val="a0"/>
    <w:link w:val="2"/>
    <w:uiPriority w:val="99"/>
    <w:semiHidden/>
    <w:rsid w:val="001E6154"/>
    <w:rPr>
      <w:rFonts w:ascii="Times New Roman" w:eastAsia="Times New Roman" w:hAnsi="Times New Roman" w:cs="Times New Roman"/>
      <w:sz w:val="24"/>
      <w:szCs w:val="24"/>
      <w:lang w:eastAsia="ru-RU"/>
    </w:rPr>
  </w:style>
  <w:style w:type="paragraph" w:customStyle="1" w:styleId="22">
    <w:name w:val="Стиль2"/>
    <w:basedOn w:val="a"/>
    <w:rsid w:val="001E6154"/>
    <w:pPr>
      <w:suppressAutoHyphens/>
      <w:autoSpaceDE w:val="0"/>
      <w:autoSpaceDN w:val="0"/>
      <w:adjustRightInd w:val="0"/>
      <w:spacing w:line="360" w:lineRule="auto"/>
      <w:ind w:firstLine="709"/>
      <w:jc w:val="both"/>
    </w:pPr>
  </w:style>
  <w:style w:type="character" w:customStyle="1" w:styleId="10">
    <w:name w:val="Заголовок 1 Знак"/>
    <w:basedOn w:val="a0"/>
    <w:link w:val="1"/>
    <w:rsid w:val="001E6154"/>
    <w:rPr>
      <w:rFonts w:ascii="Arial" w:eastAsia="Times New Roman" w:hAnsi="Arial" w:cs="Arial"/>
      <w:b/>
      <w:bCs/>
      <w:kern w:val="32"/>
      <w:sz w:val="32"/>
      <w:szCs w:val="32"/>
      <w:lang w:eastAsia="ru-RU"/>
    </w:rPr>
  </w:style>
  <w:style w:type="character" w:customStyle="1" w:styleId="s1">
    <w:name w:val="s1"/>
    <w:basedOn w:val="a0"/>
    <w:rsid w:val="001E6154"/>
    <w:rPr>
      <w:rFonts w:ascii="Times New Roman" w:hAnsi="Times New Roman" w:cs="Times New Roman" w:hint="default"/>
      <w:b/>
      <w:bCs/>
      <w:i w:val="0"/>
      <w:iCs w:val="0"/>
      <w:strike w:val="0"/>
      <w:dstrike w:val="0"/>
      <w:color w:val="000000"/>
      <w:sz w:val="36"/>
      <w:szCs w:val="36"/>
      <w:u w:val="none"/>
      <w:effect w:val="none"/>
    </w:rPr>
  </w:style>
  <w:style w:type="character" w:styleId="af0">
    <w:name w:val="Hyperlink"/>
    <w:basedOn w:val="a0"/>
    <w:uiPriority w:val="99"/>
    <w:unhideWhenUsed/>
    <w:rsid w:val="001E6154"/>
    <w:rPr>
      <w:color w:val="0000FF" w:themeColor="hyperlink"/>
      <w:u w:val="single"/>
    </w:rPr>
  </w:style>
  <w:style w:type="character" w:styleId="af1">
    <w:name w:val="Strong"/>
    <w:basedOn w:val="a0"/>
    <w:qFormat/>
    <w:rsid w:val="001D7481"/>
    <w:rPr>
      <w:b/>
      <w:bCs/>
    </w:rPr>
  </w:style>
  <w:style w:type="paragraph" w:customStyle="1" w:styleId="538552DCBB0F4C4BB087ED922D6A6322">
    <w:name w:val="538552DCBB0F4C4BB087ED922D6A6322"/>
    <w:rsid w:val="002B6AF4"/>
    <w:rPr>
      <w:rFonts w:eastAsiaTheme="minorEastAsia"/>
      <w:lang w:eastAsia="ru-RU"/>
    </w:rPr>
  </w:style>
  <w:style w:type="paragraph" w:styleId="af2">
    <w:name w:val="Normal (Web)"/>
    <w:basedOn w:val="a"/>
    <w:uiPriority w:val="99"/>
    <w:unhideWhenUsed/>
    <w:rsid w:val="008A1136"/>
    <w:pPr>
      <w:spacing w:before="100" w:beforeAutospacing="1" w:after="100" w:afterAutospacing="1"/>
    </w:pPr>
  </w:style>
  <w:style w:type="table" w:styleId="af3">
    <w:name w:val="Table Grid"/>
    <w:basedOn w:val="a1"/>
    <w:uiPriority w:val="59"/>
    <w:rsid w:val="008D0F1F"/>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58F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E6154"/>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1">
    <w:name w:val="FR1"/>
    <w:rsid w:val="008E6C1A"/>
    <w:pPr>
      <w:widowControl w:val="0"/>
      <w:autoSpaceDE w:val="0"/>
      <w:autoSpaceDN w:val="0"/>
      <w:adjustRightInd w:val="0"/>
      <w:spacing w:after="0" w:line="480" w:lineRule="auto"/>
      <w:ind w:left="40" w:firstLine="560"/>
    </w:pPr>
    <w:rPr>
      <w:rFonts w:ascii="Arial" w:eastAsia="Times New Roman" w:hAnsi="Arial" w:cs="Arial"/>
      <w:sz w:val="16"/>
      <w:szCs w:val="16"/>
      <w:lang w:eastAsia="ru-RU"/>
    </w:rPr>
  </w:style>
  <w:style w:type="paragraph" w:customStyle="1" w:styleId="21">
    <w:name w:val="Основной текст с отступом 21"/>
    <w:basedOn w:val="a"/>
    <w:rsid w:val="00935D80"/>
    <w:pPr>
      <w:suppressAutoHyphens/>
      <w:spacing w:after="120" w:line="480" w:lineRule="auto"/>
      <w:ind w:left="283"/>
    </w:pPr>
    <w:rPr>
      <w:sz w:val="20"/>
      <w:szCs w:val="20"/>
      <w:lang w:eastAsia="ar-SA"/>
    </w:rPr>
  </w:style>
  <w:style w:type="paragraph" w:styleId="a3">
    <w:name w:val="Body Text"/>
    <w:basedOn w:val="a"/>
    <w:link w:val="a4"/>
    <w:rsid w:val="001245D2"/>
    <w:pPr>
      <w:spacing w:after="120"/>
    </w:pPr>
  </w:style>
  <w:style w:type="character" w:customStyle="1" w:styleId="a4">
    <w:name w:val="Основной текст Знак"/>
    <w:basedOn w:val="a0"/>
    <w:link w:val="a3"/>
    <w:rsid w:val="001245D2"/>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AD3C9E"/>
    <w:pPr>
      <w:tabs>
        <w:tab w:val="center" w:pos="4677"/>
        <w:tab w:val="right" w:pos="9355"/>
      </w:tabs>
    </w:pPr>
  </w:style>
  <w:style w:type="character" w:customStyle="1" w:styleId="a6">
    <w:name w:val="Верхний колонтитул Знак"/>
    <w:basedOn w:val="a0"/>
    <w:link w:val="a5"/>
    <w:uiPriority w:val="99"/>
    <w:rsid w:val="00AD3C9E"/>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AD3C9E"/>
    <w:pPr>
      <w:tabs>
        <w:tab w:val="center" w:pos="4677"/>
        <w:tab w:val="right" w:pos="9355"/>
      </w:tabs>
    </w:pPr>
  </w:style>
  <w:style w:type="character" w:customStyle="1" w:styleId="a8">
    <w:name w:val="Нижний колонтитул Знак"/>
    <w:basedOn w:val="a0"/>
    <w:link w:val="a7"/>
    <w:uiPriority w:val="99"/>
    <w:rsid w:val="00AD3C9E"/>
    <w:rPr>
      <w:rFonts w:ascii="Times New Roman" w:eastAsia="Times New Roman" w:hAnsi="Times New Roman" w:cs="Times New Roman"/>
      <w:sz w:val="24"/>
      <w:szCs w:val="24"/>
      <w:lang w:eastAsia="ru-RU"/>
    </w:rPr>
  </w:style>
  <w:style w:type="character" w:styleId="a9">
    <w:name w:val="page number"/>
    <w:basedOn w:val="a0"/>
    <w:rsid w:val="00AD3C9E"/>
  </w:style>
  <w:style w:type="paragraph" w:styleId="aa">
    <w:name w:val="Balloon Text"/>
    <w:basedOn w:val="a"/>
    <w:link w:val="ab"/>
    <w:uiPriority w:val="99"/>
    <w:semiHidden/>
    <w:unhideWhenUsed/>
    <w:rsid w:val="00AD3C9E"/>
    <w:rPr>
      <w:rFonts w:ascii="Tahoma" w:hAnsi="Tahoma" w:cs="Tahoma"/>
      <w:sz w:val="16"/>
      <w:szCs w:val="16"/>
    </w:rPr>
  </w:style>
  <w:style w:type="character" w:customStyle="1" w:styleId="ab">
    <w:name w:val="Текст выноски Знак"/>
    <w:basedOn w:val="a0"/>
    <w:link w:val="aa"/>
    <w:uiPriority w:val="99"/>
    <w:semiHidden/>
    <w:rsid w:val="00AD3C9E"/>
    <w:rPr>
      <w:rFonts w:ascii="Tahoma" w:eastAsia="Times New Roman" w:hAnsi="Tahoma" w:cs="Tahoma"/>
      <w:sz w:val="16"/>
      <w:szCs w:val="16"/>
      <w:lang w:eastAsia="ru-RU"/>
    </w:rPr>
  </w:style>
  <w:style w:type="paragraph" w:styleId="ac">
    <w:name w:val="List Paragraph"/>
    <w:basedOn w:val="a"/>
    <w:uiPriority w:val="34"/>
    <w:qFormat/>
    <w:rsid w:val="004D00BF"/>
    <w:pPr>
      <w:ind w:left="720"/>
      <w:contextualSpacing/>
    </w:pPr>
  </w:style>
  <w:style w:type="paragraph" w:styleId="ad">
    <w:name w:val="No Spacing"/>
    <w:uiPriority w:val="1"/>
    <w:qFormat/>
    <w:rsid w:val="00A41B21"/>
    <w:pPr>
      <w:spacing w:after="0" w:line="240" w:lineRule="auto"/>
    </w:pPr>
    <w:rPr>
      <w:rFonts w:ascii="Times New Roman" w:eastAsia="Times New Roman" w:hAnsi="Times New Roman" w:cs="Times New Roman"/>
      <w:sz w:val="24"/>
      <w:szCs w:val="24"/>
      <w:lang w:eastAsia="ru-RU"/>
    </w:rPr>
  </w:style>
  <w:style w:type="paragraph" w:styleId="ae">
    <w:name w:val="Body Text Indent"/>
    <w:aliases w:val="Знак2 Знак,Знак2 Знак Знак,Знак2 Знак Знак Знак Знак Знак Знак,Знак2 Знак Знак Знак Знак Знак Знак Знак Знак Знак Знак Знак Знак Знак,Знак2, Знак2 Знак, Знак2 Знак Знак"/>
    <w:basedOn w:val="a"/>
    <w:link w:val="af"/>
    <w:rsid w:val="001E6154"/>
    <w:pPr>
      <w:spacing w:after="120"/>
      <w:ind w:left="283"/>
    </w:pPr>
  </w:style>
  <w:style w:type="character" w:customStyle="1" w:styleId="af">
    <w:name w:val="Основной текст с отступом Знак"/>
    <w:aliases w:val="Знак2 Знак Знак1,Знак2 Знак Знак Знак,Знак2 Знак Знак Знак Знак Знак Знак Знак,Знак2 Знак Знак Знак Знак Знак Знак Знак Знак Знак Знак Знак Знак Знак Знак,Знак2 Знак1, Знак2 Знак Знак1, Знак2 Знак Знак Знак"/>
    <w:basedOn w:val="a0"/>
    <w:link w:val="ae"/>
    <w:rsid w:val="001E6154"/>
    <w:rPr>
      <w:rFonts w:ascii="Times New Roman" w:eastAsia="Times New Roman" w:hAnsi="Times New Roman" w:cs="Times New Roman"/>
      <w:sz w:val="24"/>
      <w:szCs w:val="24"/>
      <w:lang w:eastAsia="ru-RU"/>
    </w:rPr>
  </w:style>
  <w:style w:type="paragraph" w:styleId="2">
    <w:name w:val="Body Text 2"/>
    <w:basedOn w:val="a"/>
    <w:link w:val="20"/>
    <w:unhideWhenUsed/>
    <w:rsid w:val="001E6154"/>
    <w:pPr>
      <w:spacing w:after="120" w:line="480" w:lineRule="auto"/>
    </w:pPr>
  </w:style>
  <w:style w:type="character" w:customStyle="1" w:styleId="20">
    <w:name w:val="Основной текст 2 Знак"/>
    <w:basedOn w:val="a0"/>
    <w:link w:val="2"/>
    <w:uiPriority w:val="99"/>
    <w:semiHidden/>
    <w:rsid w:val="001E6154"/>
    <w:rPr>
      <w:rFonts w:ascii="Times New Roman" w:eastAsia="Times New Roman" w:hAnsi="Times New Roman" w:cs="Times New Roman"/>
      <w:sz w:val="24"/>
      <w:szCs w:val="24"/>
      <w:lang w:eastAsia="ru-RU"/>
    </w:rPr>
  </w:style>
  <w:style w:type="paragraph" w:customStyle="1" w:styleId="22">
    <w:name w:val="Стиль2"/>
    <w:basedOn w:val="a"/>
    <w:rsid w:val="001E6154"/>
    <w:pPr>
      <w:suppressAutoHyphens/>
      <w:autoSpaceDE w:val="0"/>
      <w:autoSpaceDN w:val="0"/>
      <w:adjustRightInd w:val="0"/>
      <w:spacing w:line="360" w:lineRule="auto"/>
      <w:ind w:firstLine="709"/>
      <w:jc w:val="both"/>
    </w:pPr>
  </w:style>
  <w:style w:type="character" w:customStyle="1" w:styleId="10">
    <w:name w:val="Заголовок 1 Знак"/>
    <w:basedOn w:val="a0"/>
    <w:link w:val="1"/>
    <w:rsid w:val="001E6154"/>
    <w:rPr>
      <w:rFonts w:ascii="Arial" w:eastAsia="Times New Roman" w:hAnsi="Arial" w:cs="Arial"/>
      <w:b/>
      <w:bCs/>
      <w:kern w:val="32"/>
      <w:sz w:val="32"/>
      <w:szCs w:val="32"/>
      <w:lang w:eastAsia="ru-RU"/>
    </w:rPr>
  </w:style>
  <w:style w:type="character" w:customStyle="1" w:styleId="s1">
    <w:name w:val="s1"/>
    <w:basedOn w:val="a0"/>
    <w:rsid w:val="001E6154"/>
    <w:rPr>
      <w:rFonts w:ascii="Times New Roman" w:hAnsi="Times New Roman" w:cs="Times New Roman" w:hint="default"/>
      <w:b/>
      <w:bCs/>
      <w:i w:val="0"/>
      <w:iCs w:val="0"/>
      <w:strike w:val="0"/>
      <w:dstrike w:val="0"/>
      <w:color w:val="000000"/>
      <w:sz w:val="36"/>
      <w:szCs w:val="36"/>
      <w:u w:val="none"/>
      <w:effect w:val="none"/>
    </w:rPr>
  </w:style>
  <w:style w:type="character" w:styleId="af0">
    <w:name w:val="Hyperlink"/>
    <w:basedOn w:val="a0"/>
    <w:uiPriority w:val="99"/>
    <w:unhideWhenUsed/>
    <w:rsid w:val="001E6154"/>
    <w:rPr>
      <w:color w:val="0000FF" w:themeColor="hyperlink"/>
      <w:u w:val="single"/>
    </w:rPr>
  </w:style>
  <w:style w:type="character" w:styleId="af1">
    <w:name w:val="Strong"/>
    <w:basedOn w:val="a0"/>
    <w:qFormat/>
    <w:rsid w:val="001D7481"/>
    <w:rPr>
      <w:b/>
      <w:bCs/>
    </w:rPr>
  </w:style>
  <w:style w:type="paragraph" w:customStyle="1" w:styleId="538552DCBB0F4C4BB087ED922D6A6322">
    <w:name w:val="538552DCBB0F4C4BB087ED922D6A6322"/>
    <w:rsid w:val="002B6AF4"/>
    <w:rPr>
      <w:rFonts w:eastAsiaTheme="minorEastAsia"/>
      <w:lang w:eastAsia="ru-RU"/>
    </w:rPr>
  </w:style>
  <w:style w:type="paragraph" w:styleId="af2">
    <w:name w:val="Normal (Web)"/>
    <w:basedOn w:val="a"/>
    <w:uiPriority w:val="99"/>
    <w:unhideWhenUsed/>
    <w:rsid w:val="008A1136"/>
    <w:pPr>
      <w:spacing w:before="100" w:beforeAutospacing="1" w:after="100" w:afterAutospacing="1"/>
    </w:pPr>
  </w:style>
  <w:style w:type="table" w:styleId="af3">
    <w:name w:val="Table Grid"/>
    <w:basedOn w:val="a1"/>
    <w:uiPriority w:val="59"/>
    <w:rsid w:val="008D0F1F"/>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5178992">
      <w:bodyDiv w:val="1"/>
      <w:marLeft w:val="0"/>
      <w:marRight w:val="0"/>
      <w:marTop w:val="0"/>
      <w:marBottom w:val="0"/>
      <w:divBdr>
        <w:top w:val="none" w:sz="0" w:space="0" w:color="auto"/>
        <w:left w:val="none" w:sz="0" w:space="0" w:color="auto"/>
        <w:bottom w:val="none" w:sz="0" w:space="0" w:color="auto"/>
        <w:right w:val="none" w:sz="0" w:space="0" w:color="auto"/>
      </w:divBdr>
    </w:div>
    <w:div w:id="1254239535">
      <w:bodyDiv w:val="1"/>
      <w:marLeft w:val="0"/>
      <w:marRight w:val="0"/>
      <w:marTop w:val="0"/>
      <w:marBottom w:val="0"/>
      <w:divBdr>
        <w:top w:val="none" w:sz="0" w:space="0" w:color="auto"/>
        <w:left w:val="none" w:sz="0" w:space="0" w:color="auto"/>
        <w:bottom w:val="none" w:sz="0" w:space="0" w:color="auto"/>
        <w:right w:val="none" w:sz="0" w:space="0" w:color="auto"/>
      </w:divBdr>
    </w:div>
    <w:div w:id="1692679194">
      <w:bodyDiv w:val="1"/>
      <w:marLeft w:val="0"/>
      <w:marRight w:val="0"/>
      <w:marTop w:val="0"/>
      <w:marBottom w:val="0"/>
      <w:divBdr>
        <w:top w:val="none" w:sz="0" w:space="0" w:color="auto"/>
        <w:left w:val="none" w:sz="0" w:space="0" w:color="auto"/>
        <w:bottom w:val="none" w:sz="0" w:space="0" w:color="auto"/>
        <w:right w:val="none" w:sz="0" w:space="0" w:color="auto"/>
      </w:divBdr>
    </w:div>
    <w:div w:id="173081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nf.org" TargetMode="External"/><Relationship Id="rId5" Type="http://schemas.openxmlformats.org/officeDocument/2006/relationships/settings" Target="settings.xml"/><Relationship Id="rId10" Type="http://schemas.openxmlformats.org/officeDocument/2006/relationships/hyperlink" Target="http://www.nice.org" TargetMode="External"/><Relationship Id="rId4" Type="http://schemas.microsoft.com/office/2007/relationships/stylesWithEffects" Target="stylesWithEffects.xml"/><Relationship Id="rId9" Type="http://schemas.openxmlformats.org/officeDocument/2006/relationships/hyperlink" Target="http://www.cochrane.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85AD05-6518-454F-8D49-1897D58EA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2276</TotalTime>
  <Pages>21</Pages>
  <Words>4776</Words>
  <Characters>27224</Characters>
  <Application>Microsoft Office Word</Application>
  <DocSecurity>0</DocSecurity>
  <Lines>226</Lines>
  <Paragraphs>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Сауле С. Жалдыбаева</cp:lastModifiedBy>
  <cp:revision>55</cp:revision>
  <cp:lastPrinted>2015-09-16T12:13:00Z</cp:lastPrinted>
  <dcterms:created xsi:type="dcterms:W3CDTF">2015-09-08T09:06:00Z</dcterms:created>
  <dcterms:modified xsi:type="dcterms:W3CDTF">2019-11-01T09:53:00Z</dcterms:modified>
</cp:coreProperties>
</file>